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6B" w:rsidRPr="007A3A24" w:rsidRDefault="0054406B" w:rsidP="007A3A24">
      <w:pPr>
        <w:jc w:val="both"/>
        <w:rPr>
          <w:rFonts w:cstheme="minorHAnsi"/>
          <w:b/>
          <w:sz w:val="22"/>
          <w:szCs w:val="22"/>
        </w:rPr>
      </w:pPr>
    </w:p>
    <w:p w:rsidR="00126553" w:rsidRDefault="00126553" w:rsidP="007A3A24">
      <w:pPr>
        <w:jc w:val="both"/>
        <w:rPr>
          <w:rFonts w:ascii="Tw Cen MT" w:hAnsi="Tw Cen MT" w:cstheme="minorHAnsi"/>
          <w:b/>
          <w:sz w:val="22"/>
          <w:szCs w:val="22"/>
        </w:rPr>
      </w:pPr>
    </w:p>
    <w:p w:rsidR="00470F1B" w:rsidRPr="000966E5" w:rsidRDefault="00470F1B" w:rsidP="007A3A24">
      <w:pPr>
        <w:jc w:val="both"/>
        <w:rPr>
          <w:rFonts w:ascii="Tw Cen MT" w:hAnsi="Tw Cen MT" w:cstheme="minorHAnsi"/>
          <w:b/>
          <w:sz w:val="22"/>
          <w:szCs w:val="22"/>
        </w:rPr>
      </w:pPr>
      <w:r w:rsidRPr="000966E5">
        <w:rPr>
          <w:rFonts w:ascii="Tw Cen MT" w:hAnsi="Tw Cen MT" w:cstheme="minorHAnsi"/>
          <w:b/>
          <w:sz w:val="22"/>
          <w:szCs w:val="22"/>
        </w:rPr>
        <w:t>Press Release</w:t>
      </w:r>
    </w:p>
    <w:p w:rsidR="00386AEB" w:rsidRPr="007A3A24" w:rsidRDefault="00386AEB" w:rsidP="007A3A24">
      <w:pPr>
        <w:shd w:val="clear" w:color="auto" w:fill="FFFFFF"/>
        <w:spacing w:line="235" w:lineRule="atLeast"/>
        <w:jc w:val="both"/>
        <w:rPr>
          <w:rFonts w:eastAsia="Times New Roman" w:cstheme="minorHAnsi"/>
          <w:b/>
          <w:bCs/>
          <w:sz w:val="22"/>
          <w:szCs w:val="22"/>
          <w:lang w:val="en-IN" w:eastAsia="en-IN" w:bidi="bn-IN"/>
        </w:rPr>
      </w:pPr>
    </w:p>
    <w:p w:rsidR="0055676C" w:rsidRDefault="0055676C" w:rsidP="0055676C">
      <w:pPr>
        <w:shd w:val="clear" w:color="auto" w:fill="FFFFFF"/>
        <w:jc w:val="center"/>
        <w:rPr>
          <w:rFonts w:ascii="Tw Cen MT" w:eastAsia="Times New Roman" w:hAnsi="Tw Cen MT" w:cs="Calibri"/>
          <w:b/>
          <w:bCs/>
          <w:color w:val="222222"/>
          <w:sz w:val="28"/>
          <w:szCs w:val="28"/>
          <w:lang w:eastAsia="en-IN"/>
        </w:rPr>
      </w:pPr>
      <w:bookmarkStart w:id="0" w:name="_GoBack"/>
      <w:bookmarkEnd w:id="0"/>
    </w:p>
    <w:p w:rsidR="0055676C" w:rsidRPr="00D252BC" w:rsidRDefault="0055676C" w:rsidP="0055676C">
      <w:pPr>
        <w:shd w:val="clear" w:color="auto" w:fill="FFFFFF"/>
        <w:jc w:val="center"/>
        <w:rPr>
          <w:rFonts w:eastAsia="Times New Roman" w:cs="Calibri"/>
          <w:color w:val="222222"/>
          <w:lang w:eastAsia="en-IN"/>
        </w:rPr>
      </w:pPr>
      <w:r w:rsidRPr="00D252BC">
        <w:rPr>
          <w:rFonts w:ascii="Tw Cen MT" w:eastAsia="Times New Roman" w:hAnsi="Tw Cen MT" w:cs="Calibri"/>
          <w:b/>
          <w:bCs/>
          <w:color w:val="222222"/>
          <w:lang w:eastAsia="en-IN"/>
        </w:rPr>
        <w:t xml:space="preserve">Dollar Industries Ltd </w:t>
      </w:r>
      <w:r w:rsidR="00733113" w:rsidRPr="00D252BC">
        <w:rPr>
          <w:rFonts w:ascii="Tw Cen MT" w:eastAsia="Times New Roman" w:hAnsi="Tw Cen MT" w:cs="Calibri"/>
          <w:b/>
          <w:bCs/>
          <w:color w:val="222222"/>
          <w:lang w:eastAsia="en-IN"/>
        </w:rPr>
        <w:t>R</w:t>
      </w:r>
      <w:r w:rsidRPr="00D252BC">
        <w:rPr>
          <w:rFonts w:ascii="Tw Cen MT" w:eastAsia="Times New Roman" w:hAnsi="Tw Cen MT" w:cs="Calibri"/>
          <w:b/>
          <w:bCs/>
          <w:color w:val="222222"/>
          <w:lang w:eastAsia="en-IN"/>
        </w:rPr>
        <w:t xml:space="preserve">egisters </w:t>
      </w:r>
      <w:r w:rsidR="00D252BC" w:rsidRPr="00D252BC">
        <w:rPr>
          <w:rFonts w:ascii="Tw Cen MT" w:eastAsia="Times New Roman" w:hAnsi="Tw Cen MT" w:cs="Calibri"/>
          <w:b/>
          <w:bCs/>
          <w:color w:val="222222"/>
          <w:lang w:eastAsia="en-IN"/>
        </w:rPr>
        <w:t>Rs. 243.76</w:t>
      </w:r>
      <w:r w:rsidR="00953F10">
        <w:rPr>
          <w:rFonts w:ascii="Tw Cen MT" w:eastAsia="Times New Roman" w:hAnsi="Tw Cen MT" w:cs="Calibri"/>
          <w:b/>
          <w:bCs/>
          <w:color w:val="222222"/>
          <w:lang w:eastAsia="en-IN"/>
        </w:rPr>
        <w:t xml:space="preserve"> Cr</w:t>
      </w:r>
      <w:r w:rsidR="00733113" w:rsidRPr="00D252BC">
        <w:rPr>
          <w:rFonts w:ascii="Tw Cen MT" w:eastAsia="Times New Roman" w:hAnsi="Tw Cen MT" w:cs="Calibri"/>
          <w:b/>
          <w:bCs/>
          <w:color w:val="222222"/>
          <w:lang w:eastAsia="en-IN"/>
        </w:rPr>
        <w:t xml:space="preserve"> I</w:t>
      </w:r>
      <w:r w:rsidR="00D252BC" w:rsidRPr="00D252BC">
        <w:rPr>
          <w:rFonts w:ascii="Tw Cen MT" w:eastAsia="Times New Roman" w:hAnsi="Tw Cen MT" w:cs="Calibri"/>
          <w:b/>
          <w:bCs/>
          <w:color w:val="222222"/>
          <w:lang w:eastAsia="en-IN"/>
        </w:rPr>
        <w:t>n Total Revenue</w:t>
      </w:r>
      <w:r w:rsidR="00EA4699" w:rsidRPr="00D252BC">
        <w:rPr>
          <w:rFonts w:ascii="Tw Cen MT" w:eastAsia="Times New Roman" w:hAnsi="Tw Cen MT" w:cs="Calibri"/>
          <w:b/>
          <w:bCs/>
          <w:color w:val="222222"/>
          <w:lang w:eastAsia="en-IN"/>
        </w:rPr>
        <w:t xml:space="preserve"> </w:t>
      </w:r>
      <w:r w:rsidR="00733113" w:rsidRPr="00D252BC">
        <w:rPr>
          <w:rFonts w:ascii="Tw Cen MT" w:eastAsia="Times New Roman" w:hAnsi="Tw Cen MT" w:cs="Calibri"/>
          <w:b/>
          <w:bCs/>
          <w:color w:val="222222"/>
          <w:lang w:eastAsia="en-IN"/>
        </w:rPr>
        <w:t>For T</w:t>
      </w:r>
      <w:r w:rsidR="00BF1DE1" w:rsidRPr="00D252BC">
        <w:rPr>
          <w:rFonts w:ascii="Tw Cen MT" w:eastAsia="Times New Roman" w:hAnsi="Tw Cen MT" w:cs="Calibri"/>
          <w:b/>
          <w:bCs/>
          <w:color w:val="222222"/>
          <w:lang w:eastAsia="en-IN"/>
        </w:rPr>
        <w:t xml:space="preserve">he </w:t>
      </w:r>
      <w:r w:rsidR="00733113" w:rsidRPr="00D252BC">
        <w:rPr>
          <w:rFonts w:ascii="Tw Cen MT" w:eastAsia="Times New Roman" w:hAnsi="Tw Cen MT" w:cs="Calibri"/>
          <w:b/>
          <w:bCs/>
          <w:color w:val="222222"/>
          <w:lang w:eastAsia="en-IN"/>
        </w:rPr>
        <w:t>S</w:t>
      </w:r>
      <w:r w:rsidR="00EA4699" w:rsidRPr="00D252BC">
        <w:rPr>
          <w:rFonts w:ascii="Tw Cen MT" w:eastAsia="Times New Roman" w:hAnsi="Tw Cen MT" w:cs="Calibri"/>
          <w:b/>
          <w:bCs/>
          <w:color w:val="222222"/>
          <w:lang w:eastAsia="en-IN"/>
        </w:rPr>
        <w:t xml:space="preserve">econd </w:t>
      </w:r>
      <w:r w:rsidR="00733113" w:rsidRPr="00D252BC">
        <w:rPr>
          <w:rFonts w:ascii="Tw Cen MT" w:eastAsia="Times New Roman" w:hAnsi="Tw Cen MT" w:cs="Calibri"/>
          <w:b/>
          <w:bCs/>
          <w:color w:val="222222"/>
          <w:lang w:eastAsia="en-IN"/>
        </w:rPr>
        <w:t>Q</w:t>
      </w:r>
      <w:r w:rsidR="00BF1DE1" w:rsidRPr="00D252BC">
        <w:rPr>
          <w:rFonts w:ascii="Tw Cen MT" w:eastAsia="Times New Roman" w:hAnsi="Tw Cen MT" w:cs="Calibri"/>
          <w:b/>
          <w:bCs/>
          <w:color w:val="222222"/>
          <w:lang w:eastAsia="en-IN"/>
        </w:rPr>
        <w:t xml:space="preserve">uarter </w:t>
      </w:r>
      <w:r w:rsidR="00EA4699" w:rsidRPr="00D252BC">
        <w:rPr>
          <w:rFonts w:ascii="Tw Cen MT" w:eastAsia="Times New Roman" w:hAnsi="Tw Cen MT" w:cs="Calibri"/>
          <w:b/>
          <w:bCs/>
          <w:color w:val="222222"/>
          <w:lang w:eastAsia="en-IN"/>
        </w:rPr>
        <w:t xml:space="preserve"> </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eastAsia="Times New Roman" w:cs="Calibri"/>
          <w:color w:val="222222"/>
          <w:sz w:val="20"/>
          <w:szCs w:val="20"/>
          <w:lang w:eastAsia="en-IN"/>
        </w:rPr>
        <w:t> </w:t>
      </w:r>
    </w:p>
    <w:p w:rsidR="0055676C" w:rsidRPr="00852ECA" w:rsidRDefault="0055676C" w:rsidP="0055676C">
      <w:pPr>
        <w:shd w:val="clear" w:color="auto" w:fill="FFFFFF"/>
        <w:spacing w:line="235" w:lineRule="atLeast"/>
        <w:jc w:val="both"/>
        <w:rPr>
          <w:rFonts w:eastAsia="Times New Roman" w:cs="Calibri"/>
          <w:color w:val="222222"/>
          <w:lang w:eastAsia="en-IN"/>
        </w:rPr>
      </w:pPr>
      <w:r>
        <w:rPr>
          <w:rFonts w:ascii="Tw Cen MT" w:eastAsia="Times New Roman" w:hAnsi="Tw Cen MT" w:cs="Calibri"/>
          <w:b/>
          <w:bCs/>
          <w:color w:val="222222"/>
          <w:lang w:eastAsia="en-IN"/>
        </w:rPr>
        <w:t>Kolkata, 1</w:t>
      </w:r>
      <w:r w:rsidR="00E062CF">
        <w:rPr>
          <w:rFonts w:ascii="Tw Cen MT" w:eastAsia="Times New Roman" w:hAnsi="Tw Cen MT" w:cs="Calibri"/>
          <w:b/>
          <w:bCs/>
          <w:color w:val="222222"/>
          <w:lang w:eastAsia="en-IN"/>
        </w:rPr>
        <w:t>3</w:t>
      </w:r>
      <w:r w:rsidRPr="00852ECA">
        <w:rPr>
          <w:rFonts w:ascii="Tw Cen MT" w:eastAsia="Times New Roman" w:hAnsi="Tw Cen MT" w:cs="Calibri"/>
          <w:b/>
          <w:bCs/>
          <w:color w:val="222222"/>
          <w:vertAlign w:val="superscript"/>
          <w:lang w:eastAsia="en-IN"/>
        </w:rPr>
        <w:t>th</w:t>
      </w:r>
      <w:r w:rsidR="00E062CF">
        <w:rPr>
          <w:rFonts w:ascii="Tw Cen MT" w:eastAsia="Times New Roman" w:hAnsi="Tw Cen MT" w:cs="Calibri"/>
          <w:b/>
          <w:bCs/>
          <w:color w:val="222222"/>
          <w:lang w:eastAsia="en-IN"/>
        </w:rPr>
        <w:t> November, 2019</w:t>
      </w:r>
      <w:r w:rsidRPr="00852ECA">
        <w:rPr>
          <w:rFonts w:ascii="Tw Cen MT" w:eastAsia="Times New Roman" w:hAnsi="Tw Cen MT" w:cs="Calibri"/>
          <w:b/>
          <w:bCs/>
          <w:color w:val="222222"/>
          <w:lang w:eastAsia="en-IN"/>
        </w:rPr>
        <w:t>:</w:t>
      </w:r>
      <w:r w:rsidRPr="00852ECA">
        <w:rPr>
          <w:rFonts w:ascii="Tw Cen MT" w:eastAsia="Times New Roman" w:hAnsi="Tw Cen MT" w:cs="Calibri"/>
          <w:color w:val="222222"/>
          <w:lang w:eastAsia="en-IN"/>
        </w:rPr>
        <w:t> </w:t>
      </w:r>
      <w:r w:rsidRPr="00B55FBE">
        <w:rPr>
          <w:rFonts w:ascii="Tw Cen MT" w:eastAsia="Times New Roman" w:hAnsi="Tw Cen MT" w:cs="Calibri"/>
          <w:color w:val="222222"/>
          <w:lang w:eastAsia="en-IN"/>
        </w:rPr>
        <w:t>Dollar Indu</w:t>
      </w:r>
      <w:r w:rsidR="00733113" w:rsidRPr="00B55FBE">
        <w:rPr>
          <w:rFonts w:ascii="Tw Cen MT" w:eastAsia="Times New Roman" w:hAnsi="Tw Cen MT" w:cs="Calibri"/>
          <w:color w:val="222222"/>
          <w:lang w:eastAsia="en-IN"/>
        </w:rPr>
        <w:t>stries Limited has registered a total</w:t>
      </w:r>
      <w:r w:rsidR="006C70AF" w:rsidRPr="00B55FBE">
        <w:rPr>
          <w:rFonts w:ascii="Tw Cen MT" w:eastAsia="Times New Roman" w:hAnsi="Tw Cen MT" w:cs="Calibri"/>
          <w:color w:val="222222"/>
          <w:lang w:eastAsia="en-IN"/>
        </w:rPr>
        <w:t xml:space="preserve"> </w:t>
      </w:r>
      <w:r w:rsidR="00B55FBE" w:rsidRPr="00B55FBE">
        <w:rPr>
          <w:rFonts w:ascii="Tw Cen MT" w:eastAsia="Times New Roman" w:hAnsi="Tw Cen MT" w:cs="Calibri"/>
          <w:color w:val="222222"/>
          <w:lang w:eastAsia="en-IN"/>
        </w:rPr>
        <w:t>revenue of Rs 243.76 Crore for quarter ended 30</w:t>
      </w:r>
      <w:r w:rsidR="00E062CF" w:rsidRPr="00B55FBE">
        <w:rPr>
          <w:rFonts w:ascii="Tw Cen MT" w:eastAsia="Times New Roman" w:hAnsi="Tw Cen MT" w:cs="Calibri"/>
          <w:color w:val="222222"/>
          <w:lang w:eastAsia="en-IN"/>
        </w:rPr>
        <w:t> September, 2019</w:t>
      </w:r>
      <w:r w:rsidRPr="00B55FBE">
        <w:rPr>
          <w:rFonts w:ascii="Tw Cen MT" w:eastAsia="Times New Roman" w:hAnsi="Tw Cen MT" w:cs="Calibri"/>
          <w:color w:val="222222"/>
          <w:lang w:eastAsia="en-IN"/>
        </w:rPr>
        <w:t xml:space="preserve"> as against Rs. </w:t>
      </w:r>
      <w:r w:rsidR="00B55FBE" w:rsidRPr="00B55FBE">
        <w:rPr>
          <w:rFonts w:ascii="Tw Cen MT" w:eastAsia="Times New Roman" w:hAnsi="Tw Cen MT" w:cs="Calibri"/>
          <w:color w:val="222222"/>
          <w:lang w:eastAsia="en-IN"/>
        </w:rPr>
        <w:t>243.02</w:t>
      </w:r>
      <w:r w:rsidRPr="00B55FBE">
        <w:rPr>
          <w:rFonts w:ascii="Tw Cen MT" w:eastAsia="Times New Roman" w:hAnsi="Tw Cen MT" w:cs="Calibri"/>
          <w:color w:val="222222"/>
          <w:lang w:eastAsia="en-IN"/>
        </w:rPr>
        <w:t xml:space="preserve"> crores during the corresponding </w:t>
      </w:r>
      <w:r w:rsidR="006C70AF" w:rsidRPr="00B55FBE">
        <w:rPr>
          <w:rFonts w:ascii="Tw Cen MT" w:eastAsia="Times New Roman" w:hAnsi="Tw Cen MT" w:cs="Calibri"/>
          <w:color w:val="222222"/>
          <w:lang w:eastAsia="en-IN"/>
        </w:rPr>
        <w:t>quarter</w:t>
      </w:r>
      <w:r w:rsidR="00E062CF" w:rsidRPr="00B55FBE">
        <w:rPr>
          <w:rFonts w:ascii="Tw Cen MT" w:eastAsia="Times New Roman" w:hAnsi="Tw Cen MT" w:cs="Calibri"/>
          <w:color w:val="222222"/>
          <w:lang w:eastAsia="en-IN"/>
        </w:rPr>
        <w:t xml:space="preserve"> of FY 2018</w:t>
      </w:r>
      <w:r w:rsidRPr="00B55FBE">
        <w:rPr>
          <w:rFonts w:ascii="Tw Cen MT" w:eastAsia="Times New Roman" w:hAnsi="Tw Cen MT" w:cs="Calibri"/>
          <w:color w:val="222222"/>
          <w:lang w:eastAsia="en-IN"/>
        </w:rPr>
        <w:t xml:space="preserve"> </w:t>
      </w:r>
      <w:r w:rsidR="006C70AF" w:rsidRPr="00B55FBE">
        <w:rPr>
          <w:rFonts w:ascii="Tw Cen MT" w:eastAsia="Times New Roman" w:hAnsi="Tw Cen MT" w:cs="Calibri"/>
          <w:color w:val="222222"/>
          <w:lang w:eastAsia="en-IN"/>
        </w:rPr>
        <w:t>–</w:t>
      </w:r>
      <w:r w:rsidR="00E062CF" w:rsidRPr="00B55FBE">
        <w:rPr>
          <w:rFonts w:ascii="Tw Cen MT" w:eastAsia="Times New Roman" w:hAnsi="Tw Cen MT" w:cs="Calibri"/>
          <w:color w:val="222222"/>
          <w:lang w:eastAsia="en-IN"/>
        </w:rPr>
        <w:t xml:space="preserve"> 19</w:t>
      </w:r>
      <w:r w:rsidR="00B55FBE" w:rsidRPr="00B55FBE">
        <w:rPr>
          <w:rFonts w:ascii="Tw Cen MT" w:eastAsia="Times New Roman" w:hAnsi="Tw Cen MT" w:cs="Calibri"/>
          <w:color w:val="222222"/>
          <w:lang w:eastAsia="en-IN"/>
        </w:rPr>
        <w:t>.</w:t>
      </w:r>
      <w:r w:rsidRPr="00B55FBE">
        <w:rPr>
          <w:rFonts w:ascii="Tw Cen MT" w:eastAsia="Times New Roman" w:hAnsi="Tw Cen MT" w:cs="Calibri"/>
          <w:color w:val="222222"/>
          <w:lang w:eastAsia="en-IN"/>
        </w:rPr>
        <w:t xml:space="preserve"> The profit before tax stood at Rs </w:t>
      </w:r>
      <w:r w:rsidR="00B55FBE" w:rsidRPr="00B55FBE">
        <w:rPr>
          <w:rFonts w:ascii="Tw Cen MT" w:eastAsia="Times New Roman" w:hAnsi="Tw Cen MT" w:cs="Calibri"/>
          <w:color w:val="222222"/>
          <w:lang w:eastAsia="en-IN"/>
        </w:rPr>
        <w:t>16.37</w:t>
      </w:r>
      <w:r w:rsidRPr="00B55FBE">
        <w:rPr>
          <w:rFonts w:ascii="Tw Cen MT" w:eastAsia="Times New Roman" w:hAnsi="Tw Cen MT" w:cs="Calibri"/>
          <w:color w:val="222222"/>
          <w:lang w:eastAsia="en-IN"/>
        </w:rPr>
        <w:t xml:space="preserve"> crore for Q</w:t>
      </w:r>
      <w:r w:rsidR="006C70AF" w:rsidRPr="00B55FBE">
        <w:rPr>
          <w:rFonts w:ascii="Tw Cen MT" w:eastAsia="Times New Roman" w:hAnsi="Tw Cen MT" w:cs="Calibri"/>
          <w:color w:val="222222"/>
          <w:lang w:eastAsia="en-IN"/>
        </w:rPr>
        <w:t>2, 2019</w:t>
      </w:r>
      <w:r w:rsidR="00B55FBE" w:rsidRPr="00B55FBE">
        <w:rPr>
          <w:rFonts w:ascii="Tw Cen MT" w:eastAsia="Times New Roman" w:hAnsi="Tw Cen MT" w:cs="Calibri"/>
          <w:color w:val="222222"/>
          <w:lang w:eastAsia="en-IN"/>
        </w:rPr>
        <w:t xml:space="preserve"> as against Rs. 30.19</w:t>
      </w:r>
      <w:r w:rsidRPr="00B55FBE">
        <w:rPr>
          <w:rFonts w:ascii="Tw Cen MT" w:eastAsia="Times New Roman" w:hAnsi="Tw Cen MT" w:cs="Calibri"/>
          <w:color w:val="222222"/>
          <w:lang w:eastAsia="en-IN"/>
        </w:rPr>
        <w:t xml:space="preserve"> </w:t>
      </w:r>
      <w:r w:rsidR="00733113" w:rsidRPr="00B55FBE">
        <w:rPr>
          <w:rFonts w:ascii="Tw Cen MT" w:eastAsia="Times New Roman" w:hAnsi="Tw Cen MT" w:cs="Calibri"/>
          <w:color w:val="222222"/>
          <w:lang w:eastAsia="en-IN"/>
        </w:rPr>
        <w:t>crore for</w:t>
      </w:r>
      <w:r w:rsidR="006C70AF" w:rsidRPr="00B55FBE">
        <w:rPr>
          <w:rFonts w:ascii="Tw Cen MT" w:eastAsia="Times New Roman" w:hAnsi="Tw Cen MT" w:cs="Calibri"/>
          <w:color w:val="222222"/>
          <w:lang w:eastAsia="en-IN"/>
        </w:rPr>
        <w:t xml:space="preserve"> Q2, 2018</w:t>
      </w:r>
      <w:r w:rsidR="00A85AF0">
        <w:rPr>
          <w:rFonts w:ascii="Tw Cen MT" w:eastAsia="Times New Roman" w:hAnsi="Tw Cen MT" w:cs="Calibri"/>
          <w:color w:val="222222"/>
          <w:lang w:eastAsia="en-IN"/>
        </w:rPr>
        <w:t xml:space="preserve">. </w:t>
      </w:r>
      <w:r w:rsidRPr="00B55FBE">
        <w:rPr>
          <w:rFonts w:ascii="Tw Cen MT" w:eastAsia="Times New Roman" w:hAnsi="Tw Cen MT" w:cs="Calibri"/>
          <w:color w:val="222222"/>
          <w:lang w:eastAsia="en-IN"/>
        </w:rPr>
        <w:t xml:space="preserve">The consolidated profit after tax stood at Rs </w:t>
      </w:r>
      <w:r w:rsidR="00B55FBE" w:rsidRPr="00B55FBE">
        <w:rPr>
          <w:rFonts w:ascii="Tw Cen MT" w:eastAsia="Times New Roman" w:hAnsi="Tw Cen MT" w:cs="Calibri"/>
          <w:color w:val="222222"/>
          <w:lang w:eastAsia="en-IN"/>
        </w:rPr>
        <w:t>13.95</w:t>
      </w:r>
      <w:r w:rsidRPr="00B55FBE">
        <w:rPr>
          <w:rFonts w:ascii="Tw Cen MT" w:eastAsia="Times New Roman" w:hAnsi="Tw Cen MT" w:cs="Calibri"/>
          <w:color w:val="222222"/>
          <w:lang w:eastAsia="en-IN"/>
        </w:rPr>
        <w:t xml:space="preserve"> crore for the </w:t>
      </w:r>
      <w:r w:rsidR="006C70AF" w:rsidRPr="00B55FBE">
        <w:rPr>
          <w:rFonts w:ascii="Tw Cen MT" w:eastAsia="Times New Roman" w:hAnsi="Tw Cen MT" w:cs="Calibri"/>
          <w:color w:val="222222"/>
          <w:lang w:eastAsia="en-IN"/>
        </w:rPr>
        <w:t>second quarter of fiscal 2018-19</w:t>
      </w:r>
      <w:r w:rsidR="00B55FBE" w:rsidRPr="00B55FBE">
        <w:rPr>
          <w:rFonts w:ascii="Tw Cen MT" w:eastAsia="Times New Roman" w:hAnsi="Tw Cen MT" w:cs="Calibri"/>
          <w:color w:val="222222"/>
          <w:lang w:eastAsia="en-IN"/>
        </w:rPr>
        <w:t xml:space="preserve"> as against Rs 20</w:t>
      </w:r>
      <w:r w:rsidRPr="00B55FBE">
        <w:rPr>
          <w:rFonts w:ascii="Tw Cen MT" w:eastAsia="Times New Roman" w:hAnsi="Tw Cen MT" w:cs="Calibri"/>
          <w:color w:val="222222"/>
          <w:lang w:eastAsia="en-IN"/>
        </w:rPr>
        <w:t xml:space="preserve"> crore </w:t>
      </w:r>
      <w:r w:rsidR="006C70AF" w:rsidRPr="00B55FBE">
        <w:rPr>
          <w:rFonts w:ascii="Tw Cen MT" w:eastAsia="Times New Roman" w:hAnsi="Tw Cen MT" w:cs="Calibri"/>
          <w:color w:val="222222"/>
          <w:lang w:eastAsia="en-IN"/>
        </w:rPr>
        <w:t>for the second quarter of fiscal 2017-18</w:t>
      </w:r>
      <w:r w:rsidR="00B55FBE" w:rsidRPr="00B55FBE">
        <w:rPr>
          <w:rFonts w:ascii="Tw Cen MT" w:eastAsia="Times New Roman" w:hAnsi="Tw Cen MT" w:cs="Calibri"/>
          <w:color w:val="222222"/>
          <w:lang w:eastAsia="en-IN"/>
        </w:rPr>
        <w:t>.</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ascii="Tw Cen MT" w:eastAsia="Times New Roman" w:hAnsi="Tw Cen MT" w:cs="Calibri"/>
          <w:color w:val="222222"/>
          <w:lang w:eastAsia="en-IN"/>
        </w:rPr>
        <w:t> </w:t>
      </w:r>
    </w:p>
    <w:p w:rsidR="0055676C" w:rsidRPr="00852ECA" w:rsidRDefault="00B55FBE" w:rsidP="0055676C">
      <w:pPr>
        <w:shd w:val="clear" w:color="auto" w:fill="FFFFFF"/>
        <w:spacing w:line="235" w:lineRule="atLeast"/>
        <w:jc w:val="both"/>
        <w:rPr>
          <w:rFonts w:eastAsia="Times New Roman" w:cs="Calibri"/>
          <w:color w:val="222222"/>
          <w:lang w:eastAsia="en-IN"/>
        </w:rPr>
      </w:pPr>
      <w:r>
        <w:rPr>
          <w:rFonts w:ascii="Tw Cen MT" w:eastAsia="Times New Roman" w:hAnsi="Tw Cen MT" w:cs="Calibri"/>
          <w:color w:val="222222"/>
          <w:lang w:eastAsia="en-IN"/>
        </w:rPr>
        <w:t>“</w:t>
      </w:r>
      <w:r w:rsidR="00D252BC">
        <w:rPr>
          <w:rFonts w:ascii="Tw Cen MT" w:eastAsia="Times New Roman" w:hAnsi="Tw Cen MT" w:cs="Calibri"/>
          <w:color w:val="222222"/>
          <w:lang w:eastAsia="en-IN"/>
        </w:rPr>
        <w:t xml:space="preserve">Even in this tough economic scenario, we have achieved the total revenue at </w:t>
      </w:r>
      <w:r w:rsidR="00B65752">
        <w:rPr>
          <w:rFonts w:ascii="Tw Cen MT" w:eastAsia="Times New Roman" w:hAnsi="Tw Cen MT" w:cs="Calibri"/>
          <w:color w:val="222222"/>
          <w:lang w:eastAsia="en-IN"/>
        </w:rPr>
        <w:t>par with</w:t>
      </w:r>
      <w:r w:rsidR="00D252BC">
        <w:rPr>
          <w:rFonts w:ascii="Tw Cen MT" w:eastAsia="Times New Roman" w:hAnsi="Tw Cen MT" w:cs="Calibri"/>
          <w:color w:val="222222"/>
          <w:lang w:eastAsia="en-IN"/>
        </w:rPr>
        <w:t xml:space="preserve"> Q2 2018</w:t>
      </w:r>
      <w:r w:rsidR="0055676C" w:rsidRPr="00B55FBE">
        <w:rPr>
          <w:rFonts w:ascii="Tw Cen MT" w:eastAsia="Times New Roman" w:hAnsi="Tw Cen MT" w:cs="Calibri"/>
          <w:color w:val="222222"/>
          <w:lang w:eastAsia="en-IN"/>
        </w:rPr>
        <w:t>”</w:t>
      </w:r>
      <w:r w:rsidR="0055676C" w:rsidRPr="00852ECA">
        <w:rPr>
          <w:rFonts w:ascii="Tw Cen MT" w:eastAsia="Times New Roman" w:hAnsi="Tw Cen MT" w:cs="Calibri"/>
          <w:color w:val="222222"/>
          <w:lang w:eastAsia="en-IN"/>
        </w:rPr>
        <w:t>, said </w:t>
      </w:r>
      <w:r w:rsidR="0055676C" w:rsidRPr="00852ECA">
        <w:rPr>
          <w:rFonts w:ascii="Tw Cen MT" w:eastAsia="Times New Roman" w:hAnsi="Tw Cen MT" w:cs="Calibri"/>
          <w:b/>
          <w:bCs/>
          <w:color w:val="222222"/>
          <w:lang w:eastAsia="en-IN"/>
        </w:rPr>
        <w:t>Mr</w:t>
      </w:r>
      <w:r w:rsidR="00D252BC">
        <w:rPr>
          <w:rFonts w:ascii="Tw Cen MT" w:eastAsia="Times New Roman" w:hAnsi="Tw Cen MT" w:cs="Calibri"/>
          <w:b/>
          <w:bCs/>
          <w:color w:val="222222"/>
          <w:lang w:eastAsia="en-IN"/>
        </w:rPr>
        <w:t>.</w:t>
      </w:r>
      <w:r w:rsidR="0055676C" w:rsidRPr="00852ECA">
        <w:rPr>
          <w:rFonts w:ascii="Tw Cen MT" w:eastAsia="Times New Roman" w:hAnsi="Tw Cen MT" w:cs="Calibri"/>
          <w:b/>
          <w:bCs/>
          <w:color w:val="222222"/>
          <w:lang w:eastAsia="en-IN"/>
        </w:rPr>
        <w:t xml:space="preserve"> Vinod Kumar Gupta, Managing Director, Dollar Industries Limited.</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ascii="Tw Cen MT" w:eastAsia="Times New Roman" w:hAnsi="Tw Cen MT" w:cs="Calibri"/>
          <w:color w:val="222222"/>
          <w:lang w:eastAsia="en-IN"/>
        </w:rPr>
        <w:t> </w:t>
      </w:r>
    </w:p>
    <w:p w:rsidR="0055676C" w:rsidRDefault="00D252BC" w:rsidP="00D252BC">
      <w:pPr>
        <w:shd w:val="clear" w:color="auto" w:fill="FFFFFF"/>
        <w:spacing w:line="235" w:lineRule="atLeast"/>
        <w:jc w:val="both"/>
        <w:rPr>
          <w:rFonts w:ascii="Tw Cen MT" w:eastAsia="Times New Roman" w:hAnsi="Tw Cen MT" w:cs="Calibri"/>
          <w:color w:val="222222"/>
          <w:lang w:eastAsia="en-IN"/>
        </w:rPr>
      </w:pPr>
      <w:r>
        <w:rPr>
          <w:rFonts w:ascii="Tw Cen MT" w:eastAsia="Times New Roman" w:hAnsi="Tw Cen MT" w:cs="Calibri"/>
          <w:color w:val="222222"/>
          <w:lang w:eastAsia="en-IN"/>
        </w:rPr>
        <w:t>The company is known by its brands - Bigboss, Missy</w:t>
      </w:r>
      <w:r w:rsidR="0055676C" w:rsidRPr="00852ECA">
        <w:rPr>
          <w:rFonts w:ascii="Tw Cen MT" w:eastAsia="Times New Roman" w:hAnsi="Tw Cen MT" w:cs="Calibri"/>
          <w:color w:val="222222"/>
          <w:lang w:eastAsia="en-IN"/>
        </w:rPr>
        <w:t>,</w:t>
      </w:r>
      <w:r>
        <w:rPr>
          <w:rFonts w:ascii="Tw Cen MT" w:eastAsia="Times New Roman" w:hAnsi="Tw Cen MT" w:cs="Calibri"/>
          <w:color w:val="222222"/>
          <w:lang w:eastAsia="en-IN"/>
        </w:rPr>
        <w:t xml:space="preserve"> Force NXT, Champions, Wintercare and Ultra Thermals</w:t>
      </w:r>
      <w:r w:rsidR="0055676C" w:rsidRPr="00852ECA">
        <w:rPr>
          <w:rFonts w:ascii="Tw Cen MT" w:eastAsia="Times New Roman" w:hAnsi="Tw Cen MT" w:cs="Calibri"/>
          <w:color w:val="222222"/>
          <w:lang w:eastAsia="en-IN"/>
        </w:rPr>
        <w:t xml:space="preserve">. The focus of the company lies in the expansion of product portfolio </w:t>
      </w:r>
      <w:r>
        <w:rPr>
          <w:rFonts w:ascii="Tw Cen MT" w:eastAsia="Times New Roman" w:hAnsi="Tw Cen MT" w:cs="Calibri"/>
          <w:color w:val="222222"/>
          <w:lang w:eastAsia="en-IN"/>
        </w:rPr>
        <w:t>and constantly upgrading the company’s state of the art manufacturing units.</w:t>
      </w:r>
    </w:p>
    <w:p w:rsidR="00D252BC" w:rsidRPr="00852ECA" w:rsidRDefault="00D252BC" w:rsidP="00D252BC">
      <w:pPr>
        <w:shd w:val="clear" w:color="auto" w:fill="FFFFFF"/>
        <w:spacing w:line="235" w:lineRule="atLeast"/>
        <w:jc w:val="both"/>
        <w:rPr>
          <w:rFonts w:eastAsia="Times New Roman" w:cs="Calibri"/>
          <w:color w:val="222222"/>
          <w:lang w:eastAsia="en-IN"/>
        </w:rPr>
      </w:pPr>
    </w:p>
    <w:p w:rsidR="00733113" w:rsidRPr="00733113" w:rsidRDefault="0055676C" w:rsidP="0055676C">
      <w:pPr>
        <w:shd w:val="clear" w:color="auto" w:fill="FFFFFF"/>
        <w:spacing w:line="235" w:lineRule="atLeast"/>
        <w:jc w:val="both"/>
        <w:rPr>
          <w:rFonts w:ascii="Tw Cen MT" w:eastAsia="Times New Roman" w:hAnsi="Tw Cen MT" w:cs="Calibri"/>
          <w:b/>
          <w:bCs/>
          <w:color w:val="222222"/>
          <w:lang w:eastAsia="en-IN"/>
        </w:rPr>
      </w:pPr>
      <w:r w:rsidRPr="00852ECA">
        <w:rPr>
          <w:rFonts w:ascii="Tw Cen MT" w:eastAsia="Times New Roman" w:hAnsi="Tw Cen MT" w:cs="Calibri"/>
          <w:b/>
          <w:bCs/>
          <w:color w:val="222222"/>
          <w:lang w:eastAsia="en-IN"/>
        </w:rPr>
        <w:t>About Dollar Industries Ltd.</w:t>
      </w:r>
    </w:p>
    <w:p w:rsidR="0055676C" w:rsidRPr="00852ECA" w:rsidRDefault="0055676C" w:rsidP="0055676C">
      <w:pPr>
        <w:shd w:val="clear" w:color="auto" w:fill="FFFFFF"/>
        <w:spacing w:line="235" w:lineRule="atLeast"/>
        <w:jc w:val="both"/>
        <w:rPr>
          <w:rFonts w:eastAsia="Times New Roman" w:cs="Calibri"/>
          <w:color w:val="222222"/>
          <w:lang w:eastAsia="en-IN"/>
        </w:rPr>
      </w:pPr>
      <w:r w:rsidRPr="00852ECA">
        <w:rPr>
          <w:rFonts w:ascii="Tw Cen MT" w:eastAsia="Times New Roman" w:hAnsi="Tw Cen MT" w:cs="Calibri"/>
          <w:color w:val="222222"/>
          <w:lang w:eastAsia="en-IN"/>
        </w:rPr>
        <w:t>Dollar Industries Ltd, listed in both NSE &amp; BSE, is today amongst the top three hosiery brands in India.  Dollar is headquartered in Kolkata and has four manufacturing units in Kolkata, Tirupur (TN), Delhi and Ludhiana. The company has 13 branches in Tirupur, Delhi, Jaipur, Patna, Ranchi, Indore, Cuttack, Vadodara, Nagpur, Bangalore, Agra, Ludhiana, and Raipur. Dollar has its presence in all states across India and is present in more than 95,000+ MBOs.</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b/>
          <w:bCs/>
          <w:color w:val="222222"/>
          <w:lang w:eastAsia="en-IN"/>
        </w:rPr>
        <w:t> </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color w:val="222222"/>
          <w:lang w:eastAsia="en-IN"/>
        </w:rPr>
        <w:t> </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b/>
          <w:bCs/>
          <w:color w:val="222222"/>
          <w:lang w:eastAsia="en-IN"/>
        </w:rPr>
        <w:t>For further information please contact</w:t>
      </w:r>
      <w:r w:rsidRPr="00852ECA">
        <w:rPr>
          <w:rFonts w:ascii="Tw Cen MT" w:eastAsia="Times New Roman" w:hAnsi="Tw Cen MT" w:cs="Calibri"/>
          <w:color w:val="222222"/>
          <w:lang w:eastAsia="en-IN"/>
        </w:rPr>
        <w:t>:</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color w:val="222222"/>
          <w:lang w:eastAsia="en-IN"/>
        </w:rPr>
        <w:t>Sreeraj</w:t>
      </w:r>
      <w:r w:rsidR="00733113">
        <w:rPr>
          <w:rFonts w:ascii="Tw Cen MT" w:eastAsia="Times New Roman" w:hAnsi="Tw Cen MT" w:cs="Calibri"/>
          <w:color w:val="222222"/>
          <w:lang w:eastAsia="en-IN"/>
        </w:rPr>
        <w:t xml:space="preserve"> </w:t>
      </w:r>
      <w:r w:rsidRPr="00852ECA">
        <w:rPr>
          <w:rFonts w:ascii="Tw Cen MT" w:eastAsia="Times New Roman" w:hAnsi="Tw Cen MT" w:cs="Calibri"/>
          <w:color w:val="222222"/>
          <w:lang w:eastAsia="en-IN"/>
        </w:rPr>
        <w:t>Mitra / Sayanjita</w:t>
      </w:r>
      <w:r w:rsidR="00733113">
        <w:rPr>
          <w:rFonts w:ascii="Tw Cen MT" w:eastAsia="Times New Roman" w:hAnsi="Tw Cen MT" w:cs="Calibri"/>
          <w:color w:val="222222"/>
          <w:lang w:eastAsia="en-IN"/>
        </w:rPr>
        <w:t xml:space="preserve"> </w:t>
      </w:r>
      <w:r w:rsidRPr="00852ECA">
        <w:rPr>
          <w:rFonts w:ascii="Tw Cen MT" w:eastAsia="Times New Roman" w:hAnsi="Tw Cen MT" w:cs="Calibri"/>
          <w:color w:val="222222"/>
          <w:lang w:eastAsia="en-IN"/>
        </w:rPr>
        <w:t>Dey</w:t>
      </w:r>
      <w:r w:rsidR="00E062CF">
        <w:rPr>
          <w:rFonts w:ascii="Tw Cen MT" w:eastAsia="Times New Roman" w:hAnsi="Tw Cen MT" w:cs="Calibri"/>
          <w:color w:val="222222"/>
          <w:lang w:eastAsia="en-IN"/>
        </w:rPr>
        <w:t xml:space="preserve"> / </w:t>
      </w:r>
      <w:r w:rsidR="00E062CF" w:rsidRPr="00E062CF">
        <w:rPr>
          <w:rFonts w:ascii="Tw Cen MT" w:eastAsia="Times New Roman" w:hAnsi="Tw Cen MT" w:cs="Calibri"/>
          <w:color w:val="222222"/>
          <w:lang w:eastAsia="en-IN"/>
        </w:rPr>
        <w:t>Rithika Chandramouli</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color w:val="222222"/>
          <w:lang w:eastAsia="en-IN"/>
        </w:rPr>
        <w:t>Sagittarius Communications</w:t>
      </w:r>
    </w:p>
    <w:p w:rsidR="0055676C" w:rsidRPr="00852ECA" w:rsidRDefault="0055676C" w:rsidP="0055676C">
      <w:pPr>
        <w:shd w:val="clear" w:color="auto" w:fill="FFFFFF"/>
        <w:jc w:val="both"/>
        <w:rPr>
          <w:rFonts w:eastAsia="Times New Roman" w:cs="Calibri"/>
          <w:color w:val="222222"/>
          <w:lang w:eastAsia="en-IN"/>
        </w:rPr>
      </w:pPr>
      <w:r w:rsidRPr="00852ECA">
        <w:rPr>
          <w:rFonts w:ascii="Tw Cen MT" w:eastAsia="Times New Roman" w:hAnsi="Tw Cen MT" w:cs="Calibri"/>
          <w:color w:val="222222"/>
          <w:lang w:eastAsia="en-IN"/>
        </w:rPr>
        <w:t>Ph: 9007307884 /</w:t>
      </w:r>
      <w:r w:rsidR="00E062CF" w:rsidRPr="00852ECA">
        <w:rPr>
          <w:rFonts w:ascii="Tw Cen MT" w:eastAsia="Times New Roman" w:hAnsi="Tw Cen MT" w:cs="Calibri"/>
          <w:color w:val="222222"/>
          <w:lang w:eastAsia="en-IN"/>
        </w:rPr>
        <w:t> 8697719315</w:t>
      </w:r>
      <w:r w:rsidR="00E062CF">
        <w:rPr>
          <w:rFonts w:ascii="Tw Cen MT" w:eastAsia="Times New Roman" w:hAnsi="Tw Cen MT" w:cs="Calibri"/>
          <w:color w:val="222222"/>
          <w:lang w:eastAsia="en-IN"/>
        </w:rPr>
        <w:t xml:space="preserve"> / </w:t>
      </w:r>
      <w:r w:rsidR="00E062CF" w:rsidRPr="00852ECA">
        <w:rPr>
          <w:rFonts w:ascii="Tw Cen MT" w:eastAsia="Times New Roman" w:hAnsi="Tw Cen MT" w:cs="Calibri"/>
          <w:color w:val="222222"/>
          <w:lang w:eastAsia="en-IN"/>
        </w:rPr>
        <w:t>86977193</w:t>
      </w:r>
      <w:r w:rsidR="00E062CF">
        <w:rPr>
          <w:rFonts w:ascii="Tw Cen MT" w:eastAsia="Times New Roman" w:hAnsi="Tw Cen MT" w:cs="Calibri"/>
          <w:color w:val="222222"/>
          <w:lang w:eastAsia="en-IN"/>
        </w:rPr>
        <w:t>06</w:t>
      </w:r>
    </w:p>
    <w:p w:rsidR="0055676C" w:rsidRDefault="0055676C" w:rsidP="0055676C"/>
    <w:p w:rsidR="00666C26" w:rsidRPr="000966E5" w:rsidRDefault="00666C26" w:rsidP="00C15E7D">
      <w:pPr>
        <w:jc w:val="both"/>
        <w:rPr>
          <w:rFonts w:ascii="Tw Cen MT" w:hAnsi="Tw Cen MT" w:cstheme="minorHAnsi"/>
          <w:sz w:val="22"/>
          <w:szCs w:val="22"/>
        </w:rPr>
      </w:pPr>
    </w:p>
    <w:sectPr w:rsidR="00666C26" w:rsidRPr="000966E5" w:rsidSect="00BC57EC">
      <w:headerReference w:type="default" r:id="rId6"/>
      <w:pgSz w:w="12240" w:h="15840"/>
      <w:pgMar w:top="1440" w:right="1080" w:bottom="14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AC2" w:rsidRDefault="00725AC2" w:rsidP="0054406B">
      <w:r>
        <w:separator/>
      </w:r>
    </w:p>
  </w:endnote>
  <w:endnote w:type="continuationSeparator" w:id="0">
    <w:p w:rsidR="00725AC2" w:rsidRDefault="00725AC2" w:rsidP="00544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AC2" w:rsidRDefault="00725AC2" w:rsidP="0054406B">
      <w:r>
        <w:separator/>
      </w:r>
    </w:p>
  </w:footnote>
  <w:footnote w:type="continuationSeparator" w:id="0">
    <w:p w:rsidR="00725AC2" w:rsidRDefault="00725AC2" w:rsidP="00544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6B" w:rsidRDefault="0054406B" w:rsidP="0054406B">
    <w:pPr>
      <w:pStyle w:val="Header"/>
      <w:jc w:val="center"/>
    </w:pPr>
    <w:r>
      <w:rPr>
        <w:noProof/>
      </w:rPr>
      <w:drawing>
        <wp:inline distT="0" distB="0" distL="0" distR="0">
          <wp:extent cx="102425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4255" cy="688975"/>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1"/>
    <w:footnote w:id="0"/>
  </w:footnotePr>
  <w:endnotePr>
    <w:endnote w:id="-1"/>
    <w:endnote w:id="0"/>
  </w:endnotePr>
  <w:compat/>
  <w:rsids>
    <w:rsidRoot w:val="00666C26"/>
    <w:rsid w:val="00001724"/>
    <w:rsid w:val="0000285D"/>
    <w:rsid w:val="00002AA3"/>
    <w:rsid w:val="00002F63"/>
    <w:rsid w:val="00003143"/>
    <w:rsid w:val="00003A14"/>
    <w:rsid w:val="00004135"/>
    <w:rsid w:val="00005284"/>
    <w:rsid w:val="00006055"/>
    <w:rsid w:val="000064AD"/>
    <w:rsid w:val="00010BD6"/>
    <w:rsid w:val="00011232"/>
    <w:rsid w:val="0001240B"/>
    <w:rsid w:val="00012768"/>
    <w:rsid w:val="00013E98"/>
    <w:rsid w:val="000151DA"/>
    <w:rsid w:val="00015F56"/>
    <w:rsid w:val="000160E1"/>
    <w:rsid w:val="0002068B"/>
    <w:rsid w:val="0002207F"/>
    <w:rsid w:val="00022A97"/>
    <w:rsid w:val="00023861"/>
    <w:rsid w:val="000241B4"/>
    <w:rsid w:val="00025657"/>
    <w:rsid w:val="00025EE1"/>
    <w:rsid w:val="0003108C"/>
    <w:rsid w:val="00032AF8"/>
    <w:rsid w:val="000347B1"/>
    <w:rsid w:val="000353B4"/>
    <w:rsid w:val="00035791"/>
    <w:rsid w:val="00036263"/>
    <w:rsid w:val="00036C7E"/>
    <w:rsid w:val="00037005"/>
    <w:rsid w:val="00037C36"/>
    <w:rsid w:val="00040C1D"/>
    <w:rsid w:val="000430B0"/>
    <w:rsid w:val="0004378F"/>
    <w:rsid w:val="00044DAF"/>
    <w:rsid w:val="00045825"/>
    <w:rsid w:val="00045AD4"/>
    <w:rsid w:val="0004782C"/>
    <w:rsid w:val="000504DC"/>
    <w:rsid w:val="0005180A"/>
    <w:rsid w:val="00053484"/>
    <w:rsid w:val="000538B9"/>
    <w:rsid w:val="00053E1A"/>
    <w:rsid w:val="00054640"/>
    <w:rsid w:val="00054756"/>
    <w:rsid w:val="00054FDA"/>
    <w:rsid w:val="00057FD1"/>
    <w:rsid w:val="00060379"/>
    <w:rsid w:val="000612C2"/>
    <w:rsid w:val="000622F0"/>
    <w:rsid w:val="00062B08"/>
    <w:rsid w:val="00063ADF"/>
    <w:rsid w:val="0006579B"/>
    <w:rsid w:val="000672BC"/>
    <w:rsid w:val="00067655"/>
    <w:rsid w:val="000710C4"/>
    <w:rsid w:val="000712F4"/>
    <w:rsid w:val="00071954"/>
    <w:rsid w:val="00071F4E"/>
    <w:rsid w:val="00073C3B"/>
    <w:rsid w:val="00075D44"/>
    <w:rsid w:val="00076490"/>
    <w:rsid w:val="00076FF9"/>
    <w:rsid w:val="00077CED"/>
    <w:rsid w:val="00080204"/>
    <w:rsid w:val="00080C91"/>
    <w:rsid w:val="00086F40"/>
    <w:rsid w:val="00087430"/>
    <w:rsid w:val="000874A1"/>
    <w:rsid w:val="000901CE"/>
    <w:rsid w:val="000913D0"/>
    <w:rsid w:val="000915CC"/>
    <w:rsid w:val="00091625"/>
    <w:rsid w:val="00091659"/>
    <w:rsid w:val="00093426"/>
    <w:rsid w:val="00093B97"/>
    <w:rsid w:val="00093C7A"/>
    <w:rsid w:val="00095A03"/>
    <w:rsid w:val="00095E02"/>
    <w:rsid w:val="000966E5"/>
    <w:rsid w:val="000975FF"/>
    <w:rsid w:val="000A1767"/>
    <w:rsid w:val="000A3801"/>
    <w:rsid w:val="000A3EF4"/>
    <w:rsid w:val="000A6FFF"/>
    <w:rsid w:val="000B034D"/>
    <w:rsid w:val="000B04A8"/>
    <w:rsid w:val="000B0931"/>
    <w:rsid w:val="000B0C1B"/>
    <w:rsid w:val="000B15E5"/>
    <w:rsid w:val="000B1C62"/>
    <w:rsid w:val="000B2A03"/>
    <w:rsid w:val="000B320A"/>
    <w:rsid w:val="000B32C4"/>
    <w:rsid w:val="000B3D55"/>
    <w:rsid w:val="000B4333"/>
    <w:rsid w:val="000B435C"/>
    <w:rsid w:val="000B5A55"/>
    <w:rsid w:val="000B6BEE"/>
    <w:rsid w:val="000B7D25"/>
    <w:rsid w:val="000C027B"/>
    <w:rsid w:val="000C07DF"/>
    <w:rsid w:val="000C26F1"/>
    <w:rsid w:val="000C2F1B"/>
    <w:rsid w:val="000C3413"/>
    <w:rsid w:val="000C3ACD"/>
    <w:rsid w:val="000C4DC6"/>
    <w:rsid w:val="000C610A"/>
    <w:rsid w:val="000C75DC"/>
    <w:rsid w:val="000D0CFB"/>
    <w:rsid w:val="000D1807"/>
    <w:rsid w:val="000D29E9"/>
    <w:rsid w:val="000D4329"/>
    <w:rsid w:val="000D6DFC"/>
    <w:rsid w:val="000D760F"/>
    <w:rsid w:val="000D7FC5"/>
    <w:rsid w:val="000E17EF"/>
    <w:rsid w:val="000E329C"/>
    <w:rsid w:val="000E33D7"/>
    <w:rsid w:val="000E3964"/>
    <w:rsid w:val="000E42CF"/>
    <w:rsid w:val="000E532D"/>
    <w:rsid w:val="000E57F0"/>
    <w:rsid w:val="000E58ED"/>
    <w:rsid w:val="000E6E96"/>
    <w:rsid w:val="000E7F11"/>
    <w:rsid w:val="000F10D5"/>
    <w:rsid w:val="000F15DD"/>
    <w:rsid w:val="000F2F6F"/>
    <w:rsid w:val="000F387F"/>
    <w:rsid w:val="000F5194"/>
    <w:rsid w:val="000F5303"/>
    <w:rsid w:val="000F6A50"/>
    <w:rsid w:val="000F6AB0"/>
    <w:rsid w:val="000F7244"/>
    <w:rsid w:val="000F7864"/>
    <w:rsid w:val="000F78C5"/>
    <w:rsid w:val="000F7D0D"/>
    <w:rsid w:val="00100B1C"/>
    <w:rsid w:val="00101B10"/>
    <w:rsid w:val="00104565"/>
    <w:rsid w:val="00105F2C"/>
    <w:rsid w:val="001066EC"/>
    <w:rsid w:val="00106AD1"/>
    <w:rsid w:val="001114E1"/>
    <w:rsid w:val="001115C3"/>
    <w:rsid w:val="001127D1"/>
    <w:rsid w:val="00113315"/>
    <w:rsid w:val="001138C9"/>
    <w:rsid w:val="00113DCF"/>
    <w:rsid w:val="00114A06"/>
    <w:rsid w:val="0011604D"/>
    <w:rsid w:val="00121E97"/>
    <w:rsid w:val="001229CD"/>
    <w:rsid w:val="001250E6"/>
    <w:rsid w:val="00126553"/>
    <w:rsid w:val="00132065"/>
    <w:rsid w:val="001325CA"/>
    <w:rsid w:val="00133635"/>
    <w:rsid w:val="0013453B"/>
    <w:rsid w:val="00134E04"/>
    <w:rsid w:val="0013684C"/>
    <w:rsid w:val="001412C7"/>
    <w:rsid w:val="00141F35"/>
    <w:rsid w:val="00143638"/>
    <w:rsid w:val="00144216"/>
    <w:rsid w:val="0014529A"/>
    <w:rsid w:val="00145C32"/>
    <w:rsid w:val="00145D95"/>
    <w:rsid w:val="001475F8"/>
    <w:rsid w:val="00151A69"/>
    <w:rsid w:val="00152F84"/>
    <w:rsid w:val="00153950"/>
    <w:rsid w:val="0015420B"/>
    <w:rsid w:val="001548C7"/>
    <w:rsid w:val="00155012"/>
    <w:rsid w:val="0015705A"/>
    <w:rsid w:val="001615B8"/>
    <w:rsid w:val="00161EF5"/>
    <w:rsid w:val="00162405"/>
    <w:rsid w:val="0016293F"/>
    <w:rsid w:val="0016367A"/>
    <w:rsid w:val="00164123"/>
    <w:rsid w:val="00164240"/>
    <w:rsid w:val="0016636B"/>
    <w:rsid w:val="001704D5"/>
    <w:rsid w:val="001709CD"/>
    <w:rsid w:val="00171CE8"/>
    <w:rsid w:val="00172D73"/>
    <w:rsid w:val="00172D87"/>
    <w:rsid w:val="00174EAE"/>
    <w:rsid w:val="001767BD"/>
    <w:rsid w:val="00176F04"/>
    <w:rsid w:val="00177068"/>
    <w:rsid w:val="00177DA2"/>
    <w:rsid w:val="00180FFA"/>
    <w:rsid w:val="00183B23"/>
    <w:rsid w:val="0018433B"/>
    <w:rsid w:val="001856B9"/>
    <w:rsid w:val="00187985"/>
    <w:rsid w:val="0019118E"/>
    <w:rsid w:val="00193607"/>
    <w:rsid w:val="00194E56"/>
    <w:rsid w:val="00196E42"/>
    <w:rsid w:val="00197D4F"/>
    <w:rsid w:val="001A0CDB"/>
    <w:rsid w:val="001A0E18"/>
    <w:rsid w:val="001A0EF0"/>
    <w:rsid w:val="001A1012"/>
    <w:rsid w:val="001A1746"/>
    <w:rsid w:val="001A2F7B"/>
    <w:rsid w:val="001A4C09"/>
    <w:rsid w:val="001A51D5"/>
    <w:rsid w:val="001A6F3B"/>
    <w:rsid w:val="001A7C5B"/>
    <w:rsid w:val="001B0566"/>
    <w:rsid w:val="001B0EBC"/>
    <w:rsid w:val="001B218A"/>
    <w:rsid w:val="001B28C4"/>
    <w:rsid w:val="001B2C4F"/>
    <w:rsid w:val="001B40B5"/>
    <w:rsid w:val="001B57AA"/>
    <w:rsid w:val="001B6F93"/>
    <w:rsid w:val="001B76FB"/>
    <w:rsid w:val="001C00EB"/>
    <w:rsid w:val="001C1D04"/>
    <w:rsid w:val="001C1D6D"/>
    <w:rsid w:val="001C36A2"/>
    <w:rsid w:val="001C36FA"/>
    <w:rsid w:val="001C4620"/>
    <w:rsid w:val="001C54C3"/>
    <w:rsid w:val="001C5B4E"/>
    <w:rsid w:val="001C5BDB"/>
    <w:rsid w:val="001C5BFC"/>
    <w:rsid w:val="001C6094"/>
    <w:rsid w:val="001C7AD6"/>
    <w:rsid w:val="001D0B7F"/>
    <w:rsid w:val="001D1A0E"/>
    <w:rsid w:val="001D2472"/>
    <w:rsid w:val="001D2DAE"/>
    <w:rsid w:val="001D2DB8"/>
    <w:rsid w:val="001D318B"/>
    <w:rsid w:val="001D438E"/>
    <w:rsid w:val="001D5008"/>
    <w:rsid w:val="001D5B2C"/>
    <w:rsid w:val="001E120B"/>
    <w:rsid w:val="001E135F"/>
    <w:rsid w:val="001E247C"/>
    <w:rsid w:val="001E3BAE"/>
    <w:rsid w:val="001E4DFC"/>
    <w:rsid w:val="001E539A"/>
    <w:rsid w:val="001E68E9"/>
    <w:rsid w:val="001E723F"/>
    <w:rsid w:val="001E7DB8"/>
    <w:rsid w:val="001E7EC2"/>
    <w:rsid w:val="001F02B5"/>
    <w:rsid w:val="001F0FEF"/>
    <w:rsid w:val="001F20FD"/>
    <w:rsid w:val="001F24F0"/>
    <w:rsid w:val="001F3A9B"/>
    <w:rsid w:val="001F5E5A"/>
    <w:rsid w:val="00200643"/>
    <w:rsid w:val="00202F6F"/>
    <w:rsid w:val="00203FBA"/>
    <w:rsid w:val="00207B38"/>
    <w:rsid w:val="00213C86"/>
    <w:rsid w:val="00214362"/>
    <w:rsid w:val="00216852"/>
    <w:rsid w:val="0022094C"/>
    <w:rsid w:val="00221285"/>
    <w:rsid w:val="00221428"/>
    <w:rsid w:val="0022160F"/>
    <w:rsid w:val="00221697"/>
    <w:rsid w:val="00221E3F"/>
    <w:rsid w:val="0022368A"/>
    <w:rsid w:val="00223B1F"/>
    <w:rsid w:val="00223CD9"/>
    <w:rsid w:val="0022439E"/>
    <w:rsid w:val="00225B49"/>
    <w:rsid w:val="00227555"/>
    <w:rsid w:val="00227CDD"/>
    <w:rsid w:val="00230D3C"/>
    <w:rsid w:val="00230EC2"/>
    <w:rsid w:val="00232529"/>
    <w:rsid w:val="002328CE"/>
    <w:rsid w:val="002334A8"/>
    <w:rsid w:val="00235097"/>
    <w:rsid w:val="002365C3"/>
    <w:rsid w:val="00236C2B"/>
    <w:rsid w:val="00236E02"/>
    <w:rsid w:val="00237519"/>
    <w:rsid w:val="0024249B"/>
    <w:rsid w:val="00242918"/>
    <w:rsid w:val="0024453B"/>
    <w:rsid w:val="002453B9"/>
    <w:rsid w:val="00245BF1"/>
    <w:rsid w:val="00246D76"/>
    <w:rsid w:val="00247077"/>
    <w:rsid w:val="0024776D"/>
    <w:rsid w:val="0025080B"/>
    <w:rsid w:val="0025103A"/>
    <w:rsid w:val="00251325"/>
    <w:rsid w:val="0025389C"/>
    <w:rsid w:val="00254197"/>
    <w:rsid w:val="00254DBE"/>
    <w:rsid w:val="002557D4"/>
    <w:rsid w:val="00255CE9"/>
    <w:rsid w:val="00255E75"/>
    <w:rsid w:val="00255F43"/>
    <w:rsid w:val="00256DD4"/>
    <w:rsid w:val="002571D7"/>
    <w:rsid w:val="002577B6"/>
    <w:rsid w:val="002607FE"/>
    <w:rsid w:val="002612DD"/>
    <w:rsid w:val="002616B0"/>
    <w:rsid w:val="002635E7"/>
    <w:rsid w:val="00263B73"/>
    <w:rsid w:val="002644E8"/>
    <w:rsid w:val="00265DED"/>
    <w:rsid w:val="0027059D"/>
    <w:rsid w:val="002732E6"/>
    <w:rsid w:val="00273444"/>
    <w:rsid w:val="00273EEE"/>
    <w:rsid w:val="00275134"/>
    <w:rsid w:val="002759BC"/>
    <w:rsid w:val="00277EF3"/>
    <w:rsid w:val="0028046F"/>
    <w:rsid w:val="00280AAC"/>
    <w:rsid w:val="00280DE4"/>
    <w:rsid w:val="0028186D"/>
    <w:rsid w:val="00281C90"/>
    <w:rsid w:val="002822D2"/>
    <w:rsid w:val="00283022"/>
    <w:rsid w:val="002832B9"/>
    <w:rsid w:val="00283D6F"/>
    <w:rsid w:val="002840AD"/>
    <w:rsid w:val="002864BF"/>
    <w:rsid w:val="0028666F"/>
    <w:rsid w:val="00287096"/>
    <w:rsid w:val="002872D3"/>
    <w:rsid w:val="0029025D"/>
    <w:rsid w:val="00292F6B"/>
    <w:rsid w:val="00293322"/>
    <w:rsid w:val="00296FF3"/>
    <w:rsid w:val="00297BFC"/>
    <w:rsid w:val="002A1877"/>
    <w:rsid w:val="002A195C"/>
    <w:rsid w:val="002A1FFA"/>
    <w:rsid w:val="002A20F5"/>
    <w:rsid w:val="002A261A"/>
    <w:rsid w:val="002A2D65"/>
    <w:rsid w:val="002A4B5D"/>
    <w:rsid w:val="002A6285"/>
    <w:rsid w:val="002A693E"/>
    <w:rsid w:val="002A749D"/>
    <w:rsid w:val="002A7A56"/>
    <w:rsid w:val="002A7F08"/>
    <w:rsid w:val="002B0157"/>
    <w:rsid w:val="002B164D"/>
    <w:rsid w:val="002B1A0C"/>
    <w:rsid w:val="002B1E41"/>
    <w:rsid w:val="002B1EEB"/>
    <w:rsid w:val="002B3449"/>
    <w:rsid w:val="002B59F2"/>
    <w:rsid w:val="002B62C1"/>
    <w:rsid w:val="002B633B"/>
    <w:rsid w:val="002B64BC"/>
    <w:rsid w:val="002C1A9F"/>
    <w:rsid w:val="002C2D7C"/>
    <w:rsid w:val="002C3E4B"/>
    <w:rsid w:val="002C6B67"/>
    <w:rsid w:val="002C768E"/>
    <w:rsid w:val="002C7FE3"/>
    <w:rsid w:val="002D0BBF"/>
    <w:rsid w:val="002D0FAB"/>
    <w:rsid w:val="002D10FB"/>
    <w:rsid w:val="002D1BE5"/>
    <w:rsid w:val="002D3110"/>
    <w:rsid w:val="002D3DC5"/>
    <w:rsid w:val="002D5469"/>
    <w:rsid w:val="002D5833"/>
    <w:rsid w:val="002D5FA6"/>
    <w:rsid w:val="002D694D"/>
    <w:rsid w:val="002D7198"/>
    <w:rsid w:val="002D719F"/>
    <w:rsid w:val="002D72C0"/>
    <w:rsid w:val="002D768D"/>
    <w:rsid w:val="002E0261"/>
    <w:rsid w:val="002E162B"/>
    <w:rsid w:val="002E2763"/>
    <w:rsid w:val="002E40B3"/>
    <w:rsid w:val="002E418E"/>
    <w:rsid w:val="002E5945"/>
    <w:rsid w:val="002E7607"/>
    <w:rsid w:val="002E7963"/>
    <w:rsid w:val="002E7DDF"/>
    <w:rsid w:val="002F02D8"/>
    <w:rsid w:val="002F13C2"/>
    <w:rsid w:val="002F1488"/>
    <w:rsid w:val="002F14FB"/>
    <w:rsid w:val="002F2165"/>
    <w:rsid w:val="002F2A29"/>
    <w:rsid w:val="002F3541"/>
    <w:rsid w:val="002F3C90"/>
    <w:rsid w:val="002F5FA9"/>
    <w:rsid w:val="002F6097"/>
    <w:rsid w:val="002F67E3"/>
    <w:rsid w:val="002F6D35"/>
    <w:rsid w:val="002F75A8"/>
    <w:rsid w:val="00302760"/>
    <w:rsid w:val="003035D0"/>
    <w:rsid w:val="003041BC"/>
    <w:rsid w:val="00305D3A"/>
    <w:rsid w:val="00306418"/>
    <w:rsid w:val="00306C74"/>
    <w:rsid w:val="003108C4"/>
    <w:rsid w:val="00311315"/>
    <w:rsid w:val="003126DF"/>
    <w:rsid w:val="00312FF0"/>
    <w:rsid w:val="00313985"/>
    <w:rsid w:val="00313B78"/>
    <w:rsid w:val="00314A6C"/>
    <w:rsid w:val="00315B67"/>
    <w:rsid w:val="00317100"/>
    <w:rsid w:val="003178BA"/>
    <w:rsid w:val="003205CD"/>
    <w:rsid w:val="00320CC9"/>
    <w:rsid w:val="00321029"/>
    <w:rsid w:val="003219C9"/>
    <w:rsid w:val="0032207F"/>
    <w:rsid w:val="00322DBB"/>
    <w:rsid w:val="0032390F"/>
    <w:rsid w:val="00325F4C"/>
    <w:rsid w:val="003276F0"/>
    <w:rsid w:val="003320F7"/>
    <w:rsid w:val="00332E80"/>
    <w:rsid w:val="003337F4"/>
    <w:rsid w:val="0033444C"/>
    <w:rsid w:val="0033444E"/>
    <w:rsid w:val="00335B66"/>
    <w:rsid w:val="00335ED9"/>
    <w:rsid w:val="00336055"/>
    <w:rsid w:val="00336DD1"/>
    <w:rsid w:val="00337826"/>
    <w:rsid w:val="00337B62"/>
    <w:rsid w:val="00341434"/>
    <w:rsid w:val="003416DD"/>
    <w:rsid w:val="00342ABE"/>
    <w:rsid w:val="00344410"/>
    <w:rsid w:val="003452AC"/>
    <w:rsid w:val="00347273"/>
    <w:rsid w:val="00347449"/>
    <w:rsid w:val="00347AB1"/>
    <w:rsid w:val="00347B33"/>
    <w:rsid w:val="00347C75"/>
    <w:rsid w:val="00347D40"/>
    <w:rsid w:val="0035093E"/>
    <w:rsid w:val="00351510"/>
    <w:rsid w:val="00353093"/>
    <w:rsid w:val="0035350E"/>
    <w:rsid w:val="00354731"/>
    <w:rsid w:val="00354A60"/>
    <w:rsid w:val="003556F1"/>
    <w:rsid w:val="00356A03"/>
    <w:rsid w:val="00357991"/>
    <w:rsid w:val="00360E4D"/>
    <w:rsid w:val="00362B99"/>
    <w:rsid w:val="00362E24"/>
    <w:rsid w:val="00362F45"/>
    <w:rsid w:val="003637DA"/>
    <w:rsid w:val="003642CA"/>
    <w:rsid w:val="00365FC1"/>
    <w:rsid w:val="003674AE"/>
    <w:rsid w:val="0036780D"/>
    <w:rsid w:val="00367E6C"/>
    <w:rsid w:val="00370BDE"/>
    <w:rsid w:val="00371E30"/>
    <w:rsid w:val="003730EE"/>
    <w:rsid w:val="00373C87"/>
    <w:rsid w:val="00373DB7"/>
    <w:rsid w:val="00374CDA"/>
    <w:rsid w:val="0037585F"/>
    <w:rsid w:val="0037610C"/>
    <w:rsid w:val="00376AE6"/>
    <w:rsid w:val="0037707C"/>
    <w:rsid w:val="00377A20"/>
    <w:rsid w:val="00383759"/>
    <w:rsid w:val="00386623"/>
    <w:rsid w:val="00386AEB"/>
    <w:rsid w:val="00386AF4"/>
    <w:rsid w:val="00387527"/>
    <w:rsid w:val="00387661"/>
    <w:rsid w:val="00387A19"/>
    <w:rsid w:val="003917CA"/>
    <w:rsid w:val="00392568"/>
    <w:rsid w:val="003932CB"/>
    <w:rsid w:val="00394B32"/>
    <w:rsid w:val="00394FA1"/>
    <w:rsid w:val="003951CC"/>
    <w:rsid w:val="00397212"/>
    <w:rsid w:val="003975EA"/>
    <w:rsid w:val="00397865"/>
    <w:rsid w:val="003A047E"/>
    <w:rsid w:val="003A0A59"/>
    <w:rsid w:val="003A0BE0"/>
    <w:rsid w:val="003A0CBC"/>
    <w:rsid w:val="003A110D"/>
    <w:rsid w:val="003A11D9"/>
    <w:rsid w:val="003A1974"/>
    <w:rsid w:val="003A2FEE"/>
    <w:rsid w:val="003A55D6"/>
    <w:rsid w:val="003A5C14"/>
    <w:rsid w:val="003A60DB"/>
    <w:rsid w:val="003B074C"/>
    <w:rsid w:val="003B1011"/>
    <w:rsid w:val="003B14DD"/>
    <w:rsid w:val="003B288E"/>
    <w:rsid w:val="003B3825"/>
    <w:rsid w:val="003B4511"/>
    <w:rsid w:val="003B517A"/>
    <w:rsid w:val="003B61B4"/>
    <w:rsid w:val="003B7C29"/>
    <w:rsid w:val="003C19F2"/>
    <w:rsid w:val="003C262F"/>
    <w:rsid w:val="003C338F"/>
    <w:rsid w:val="003C35BE"/>
    <w:rsid w:val="003C3964"/>
    <w:rsid w:val="003C58E9"/>
    <w:rsid w:val="003C66E0"/>
    <w:rsid w:val="003C6B57"/>
    <w:rsid w:val="003D0776"/>
    <w:rsid w:val="003D0C8F"/>
    <w:rsid w:val="003D1443"/>
    <w:rsid w:val="003D1987"/>
    <w:rsid w:val="003D1D6B"/>
    <w:rsid w:val="003D24FC"/>
    <w:rsid w:val="003D2964"/>
    <w:rsid w:val="003D5809"/>
    <w:rsid w:val="003D5A64"/>
    <w:rsid w:val="003D6C72"/>
    <w:rsid w:val="003D71FE"/>
    <w:rsid w:val="003E01A6"/>
    <w:rsid w:val="003E1164"/>
    <w:rsid w:val="003E171E"/>
    <w:rsid w:val="003E18A5"/>
    <w:rsid w:val="003E1FAF"/>
    <w:rsid w:val="003E2041"/>
    <w:rsid w:val="003E2155"/>
    <w:rsid w:val="003E3596"/>
    <w:rsid w:val="003E4C7C"/>
    <w:rsid w:val="003E736C"/>
    <w:rsid w:val="003E743D"/>
    <w:rsid w:val="003F09C6"/>
    <w:rsid w:val="003F177A"/>
    <w:rsid w:val="003F1C88"/>
    <w:rsid w:val="003F20D1"/>
    <w:rsid w:val="003F3E6D"/>
    <w:rsid w:val="003F5AE7"/>
    <w:rsid w:val="003F675B"/>
    <w:rsid w:val="003F77DF"/>
    <w:rsid w:val="004019AA"/>
    <w:rsid w:val="004020F3"/>
    <w:rsid w:val="0040227D"/>
    <w:rsid w:val="0040266E"/>
    <w:rsid w:val="00402C99"/>
    <w:rsid w:val="004054C1"/>
    <w:rsid w:val="00406814"/>
    <w:rsid w:val="00410A7F"/>
    <w:rsid w:val="0041178B"/>
    <w:rsid w:val="00412849"/>
    <w:rsid w:val="00412B05"/>
    <w:rsid w:val="00412CE4"/>
    <w:rsid w:val="004172FF"/>
    <w:rsid w:val="00420025"/>
    <w:rsid w:val="0042253D"/>
    <w:rsid w:val="0042379A"/>
    <w:rsid w:val="004239D9"/>
    <w:rsid w:val="00423D48"/>
    <w:rsid w:val="00424637"/>
    <w:rsid w:val="00424C7C"/>
    <w:rsid w:val="00426291"/>
    <w:rsid w:val="004264B3"/>
    <w:rsid w:val="0042673F"/>
    <w:rsid w:val="00427104"/>
    <w:rsid w:val="00427F7B"/>
    <w:rsid w:val="004333E2"/>
    <w:rsid w:val="00433655"/>
    <w:rsid w:val="00433F18"/>
    <w:rsid w:val="0043435D"/>
    <w:rsid w:val="004344F5"/>
    <w:rsid w:val="004353A1"/>
    <w:rsid w:val="00435510"/>
    <w:rsid w:val="0043583A"/>
    <w:rsid w:val="004358C0"/>
    <w:rsid w:val="00436D51"/>
    <w:rsid w:val="0043720D"/>
    <w:rsid w:val="00437768"/>
    <w:rsid w:val="00440492"/>
    <w:rsid w:val="00441131"/>
    <w:rsid w:val="00441962"/>
    <w:rsid w:val="00442919"/>
    <w:rsid w:val="0044313C"/>
    <w:rsid w:val="00443F65"/>
    <w:rsid w:val="00444E8A"/>
    <w:rsid w:val="00447B56"/>
    <w:rsid w:val="0045027A"/>
    <w:rsid w:val="00453469"/>
    <w:rsid w:val="00453AA6"/>
    <w:rsid w:val="00454E5B"/>
    <w:rsid w:val="004555A9"/>
    <w:rsid w:val="00455AFA"/>
    <w:rsid w:val="00456B4D"/>
    <w:rsid w:val="0046076F"/>
    <w:rsid w:val="00460B35"/>
    <w:rsid w:val="004630A3"/>
    <w:rsid w:val="0046356D"/>
    <w:rsid w:val="004641BC"/>
    <w:rsid w:val="00464F1F"/>
    <w:rsid w:val="004664B1"/>
    <w:rsid w:val="004679EE"/>
    <w:rsid w:val="00467A3F"/>
    <w:rsid w:val="00470F1B"/>
    <w:rsid w:val="0047117C"/>
    <w:rsid w:val="004724E3"/>
    <w:rsid w:val="0047281E"/>
    <w:rsid w:val="00472C1E"/>
    <w:rsid w:val="004738CD"/>
    <w:rsid w:val="00476245"/>
    <w:rsid w:val="004811D0"/>
    <w:rsid w:val="00482D32"/>
    <w:rsid w:val="00483365"/>
    <w:rsid w:val="004838A0"/>
    <w:rsid w:val="00483AA8"/>
    <w:rsid w:val="0048450F"/>
    <w:rsid w:val="00485801"/>
    <w:rsid w:val="00485FF6"/>
    <w:rsid w:val="004902B4"/>
    <w:rsid w:val="00490821"/>
    <w:rsid w:val="00491274"/>
    <w:rsid w:val="00491C72"/>
    <w:rsid w:val="00493265"/>
    <w:rsid w:val="0049371D"/>
    <w:rsid w:val="00493A64"/>
    <w:rsid w:val="00495510"/>
    <w:rsid w:val="00496DD7"/>
    <w:rsid w:val="004A0544"/>
    <w:rsid w:val="004A0AC5"/>
    <w:rsid w:val="004A45CD"/>
    <w:rsid w:val="004A5095"/>
    <w:rsid w:val="004A53CC"/>
    <w:rsid w:val="004A745A"/>
    <w:rsid w:val="004A7A6C"/>
    <w:rsid w:val="004A7E1C"/>
    <w:rsid w:val="004B02D4"/>
    <w:rsid w:val="004B1162"/>
    <w:rsid w:val="004B1BA6"/>
    <w:rsid w:val="004B2DFE"/>
    <w:rsid w:val="004B3A01"/>
    <w:rsid w:val="004B5269"/>
    <w:rsid w:val="004B5FB0"/>
    <w:rsid w:val="004B7C67"/>
    <w:rsid w:val="004C1620"/>
    <w:rsid w:val="004C1E84"/>
    <w:rsid w:val="004C33E1"/>
    <w:rsid w:val="004C3F65"/>
    <w:rsid w:val="004C4A5C"/>
    <w:rsid w:val="004C6618"/>
    <w:rsid w:val="004C6D49"/>
    <w:rsid w:val="004C7DB7"/>
    <w:rsid w:val="004D379A"/>
    <w:rsid w:val="004D3AFB"/>
    <w:rsid w:val="004D4054"/>
    <w:rsid w:val="004D5238"/>
    <w:rsid w:val="004D63D5"/>
    <w:rsid w:val="004D722E"/>
    <w:rsid w:val="004E14B3"/>
    <w:rsid w:val="004E2B22"/>
    <w:rsid w:val="004E30B4"/>
    <w:rsid w:val="004E345B"/>
    <w:rsid w:val="004E4FE9"/>
    <w:rsid w:val="004E5051"/>
    <w:rsid w:val="004E5097"/>
    <w:rsid w:val="004E561B"/>
    <w:rsid w:val="004E602E"/>
    <w:rsid w:val="004E62A4"/>
    <w:rsid w:val="004F0F8B"/>
    <w:rsid w:val="004F21A0"/>
    <w:rsid w:val="004F2B8F"/>
    <w:rsid w:val="004F3C38"/>
    <w:rsid w:val="004F46C9"/>
    <w:rsid w:val="004F5048"/>
    <w:rsid w:val="004F5799"/>
    <w:rsid w:val="004F6465"/>
    <w:rsid w:val="004F7DB0"/>
    <w:rsid w:val="005009DB"/>
    <w:rsid w:val="0050168D"/>
    <w:rsid w:val="00501E27"/>
    <w:rsid w:val="00501E6E"/>
    <w:rsid w:val="005023BE"/>
    <w:rsid w:val="0050275F"/>
    <w:rsid w:val="0050475F"/>
    <w:rsid w:val="0050571E"/>
    <w:rsid w:val="00506C72"/>
    <w:rsid w:val="00511531"/>
    <w:rsid w:val="00511595"/>
    <w:rsid w:val="00512D75"/>
    <w:rsid w:val="00513272"/>
    <w:rsid w:val="005136B1"/>
    <w:rsid w:val="005154D7"/>
    <w:rsid w:val="005173B8"/>
    <w:rsid w:val="00517C5E"/>
    <w:rsid w:val="00522DA3"/>
    <w:rsid w:val="00523121"/>
    <w:rsid w:val="00524687"/>
    <w:rsid w:val="005247F8"/>
    <w:rsid w:val="00525328"/>
    <w:rsid w:val="00525BCA"/>
    <w:rsid w:val="00525CD4"/>
    <w:rsid w:val="00526CE9"/>
    <w:rsid w:val="005275DB"/>
    <w:rsid w:val="005279AA"/>
    <w:rsid w:val="00527CA4"/>
    <w:rsid w:val="00530FFA"/>
    <w:rsid w:val="00531F4D"/>
    <w:rsid w:val="00535876"/>
    <w:rsid w:val="00535E3F"/>
    <w:rsid w:val="00540117"/>
    <w:rsid w:val="00541CC2"/>
    <w:rsid w:val="005431D6"/>
    <w:rsid w:val="005431FD"/>
    <w:rsid w:val="005432E3"/>
    <w:rsid w:val="0054406B"/>
    <w:rsid w:val="00544464"/>
    <w:rsid w:val="00546EB7"/>
    <w:rsid w:val="005476E9"/>
    <w:rsid w:val="00547E3B"/>
    <w:rsid w:val="005501FA"/>
    <w:rsid w:val="00552328"/>
    <w:rsid w:val="00552703"/>
    <w:rsid w:val="00552A8D"/>
    <w:rsid w:val="00553B41"/>
    <w:rsid w:val="00553E83"/>
    <w:rsid w:val="00554009"/>
    <w:rsid w:val="0055407A"/>
    <w:rsid w:val="00554129"/>
    <w:rsid w:val="005552D3"/>
    <w:rsid w:val="00555F13"/>
    <w:rsid w:val="0055676C"/>
    <w:rsid w:val="005604E7"/>
    <w:rsid w:val="00560926"/>
    <w:rsid w:val="0056500F"/>
    <w:rsid w:val="0056762D"/>
    <w:rsid w:val="0057038E"/>
    <w:rsid w:val="00571DB2"/>
    <w:rsid w:val="00572A7F"/>
    <w:rsid w:val="00572C0D"/>
    <w:rsid w:val="00572F97"/>
    <w:rsid w:val="00572FEF"/>
    <w:rsid w:val="00573277"/>
    <w:rsid w:val="00573832"/>
    <w:rsid w:val="00574781"/>
    <w:rsid w:val="00574A43"/>
    <w:rsid w:val="00575D5F"/>
    <w:rsid w:val="00575D7B"/>
    <w:rsid w:val="005823E9"/>
    <w:rsid w:val="00583145"/>
    <w:rsid w:val="005834E0"/>
    <w:rsid w:val="0058352D"/>
    <w:rsid w:val="00584414"/>
    <w:rsid w:val="00584E41"/>
    <w:rsid w:val="00585292"/>
    <w:rsid w:val="005852D7"/>
    <w:rsid w:val="00585532"/>
    <w:rsid w:val="00586350"/>
    <w:rsid w:val="00586478"/>
    <w:rsid w:val="00586487"/>
    <w:rsid w:val="005873AE"/>
    <w:rsid w:val="00593170"/>
    <w:rsid w:val="005938B6"/>
    <w:rsid w:val="00593EE7"/>
    <w:rsid w:val="00594872"/>
    <w:rsid w:val="00594905"/>
    <w:rsid w:val="00596472"/>
    <w:rsid w:val="00596835"/>
    <w:rsid w:val="00596BE3"/>
    <w:rsid w:val="00596D5C"/>
    <w:rsid w:val="005A0C9C"/>
    <w:rsid w:val="005A1246"/>
    <w:rsid w:val="005A3449"/>
    <w:rsid w:val="005A4D66"/>
    <w:rsid w:val="005A7781"/>
    <w:rsid w:val="005B0A27"/>
    <w:rsid w:val="005B125F"/>
    <w:rsid w:val="005B1E4D"/>
    <w:rsid w:val="005B24DC"/>
    <w:rsid w:val="005B2D3C"/>
    <w:rsid w:val="005B2E4B"/>
    <w:rsid w:val="005B35BE"/>
    <w:rsid w:val="005B379A"/>
    <w:rsid w:val="005B3CDE"/>
    <w:rsid w:val="005B3DAC"/>
    <w:rsid w:val="005B3E94"/>
    <w:rsid w:val="005B6CF0"/>
    <w:rsid w:val="005C2C26"/>
    <w:rsid w:val="005C3C0B"/>
    <w:rsid w:val="005C3EC0"/>
    <w:rsid w:val="005C4658"/>
    <w:rsid w:val="005C521E"/>
    <w:rsid w:val="005C5F12"/>
    <w:rsid w:val="005D0407"/>
    <w:rsid w:val="005D2324"/>
    <w:rsid w:val="005D28C1"/>
    <w:rsid w:val="005D2B29"/>
    <w:rsid w:val="005D2ED4"/>
    <w:rsid w:val="005D381B"/>
    <w:rsid w:val="005D5752"/>
    <w:rsid w:val="005D580A"/>
    <w:rsid w:val="005D5DB6"/>
    <w:rsid w:val="005D7DEC"/>
    <w:rsid w:val="005E03E4"/>
    <w:rsid w:val="005E0B99"/>
    <w:rsid w:val="005E1C29"/>
    <w:rsid w:val="005E1D13"/>
    <w:rsid w:val="005E1D73"/>
    <w:rsid w:val="005E27A4"/>
    <w:rsid w:val="005E2BBD"/>
    <w:rsid w:val="005E2C5E"/>
    <w:rsid w:val="005E32AA"/>
    <w:rsid w:val="005E36F6"/>
    <w:rsid w:val="005E5058"/>
    <w:rsid w:val="005E5DEB"/>
    <w:rsid w:val="005E687A"/>
    <w:rsid w:val="005E69C0"/>
    <w:rsid w:val="005E6AB8"/>
    <w:rsid w:val="005E6C46"/>
    <w:rsid w:val="005E6E0F"/>
    <w:rsid w:val="005F0EDA"/>
    <w:rsid w:val="005F107C"/>
    <w:rsid w:val="005F10A8"/>
    <w:rsid w:val="005F1405"/>
    <w:rsid w:val="005F14BA"/>
    <w:rsid w:val="005F15B6"/>
    <w:rsid w:val="005F229D"/>
    <w:rsid w:val="005F37EA"/>
    <w:rsid w:val="005F61CF"/>
    <w:rsid w:val="005F6218"/>
    <w:rsid w:val="005F693E"/>
    <w:rsid w:val="006000A5"/>
    <w:rsid w:val="00600139"/>
    <w:rsid w:val="00600BBD"/>
    <w:rsid w:val="00600ECD"/>
    <w:rsid w:val="00601D78"/>
    <w:rsid w:val="006037ED"/>
    <w:rsid w:val="00603E20"/>
    <w:rsid w:val="00610747"/>
    <w:rsid w:val="00611CF5"/>
    <w:rsid w:val="00614484"/>
    <w:rsid w:val="00614E52"/>
    <w:rsid w:val="00615573"/>
    <w:rsid w:val="00615AD4"/>
    <w:rsid w:val="00616F1F"/>
    <w:rsid w:val="006178AD"/>
    <w:rsid w:val="0062131C"/>
    <w:rsid w:val="006219AF"/>
    <w:rsid w:val="006223F0"/>
    <w:rsid w:val="006238C8"/>
    <w:rsid w:val="00623B6F"/>
    <w:rsid w:val="00623C07"/>
    <w:rsid w:val="006246B6"/>
    <w:rsid w:val="00624765"/>
    <w:rsid w:val="0062658D"/>
    <w:rsid w:val="00626E27"/>
    <w:rsid w:val="0063112D"/>
    <w:rsid w:val="006338AC"/>
    <w:rsid w:val="00633F93"/>
    <w:rsid w:val="0063539E"/>
    <w:rsid w:val="00635D66"/>
    <w:rsid w:val="006360FA"/>
    <w:rsid w:val="00636995"/>
    <w:rsid w:val="0064161E"/>
    <w:rsid w:val="006419B8"/>
    <w:rsid w:val="00642EB1"/>
    <w:rsid w:val="006435F3"/>
    <w:rsid w:val="006438E8"/>
    <w:rsid w:val="006442F7"/>
    <w:rsid w:val="006466BF"/>
    <w:rsid w:val="00646F42"/>
    <w:rsid w:val="00647F8B"/>
    <w:rsid w:val="00650A3D"/>
    <w:rsid w:val="0065153D"/>
    <w:rsid w:val="00651F85"/>
    <w:rsid w:val="0065251A"/>
    <w:rsid w:val="0065265F"/>
    <w:rsid w:val="00652EF0"/>
    <w:rsid w:val="0065382E"/>
    <w:rsid w:val="00654B69"/>
    <w:rsid w:val="00657090"/>
    <w:rsid w:val="00657785"/>
    <w:rsid w:val="0066112D"/>
    <w:rsid w:val="006612CC"/>
    <w:rsid w:val="00661534"/>
    <w:rsid w:val="00661727"/>
    <w:rsid w:val="00662B47"/>
    <w:rsid w:val="00663714"/>
    <w:rsid w:val="00664177"/>
    <w:rsid w:val="00665141"/>
    <w:rsid w:val="00665521"/>
    <w:rsid w:val="00666C26"/>
    <w:rsid w:val="00670BE1"/>
    <w:rsid w:val="00672701"/>
    <w:rsid w:val="006731A0"/>
    <w:rsid w:val="00674361"/>
    <w:rsid w:val="00674F00"/>
    <w:rsid w:val="0067575B"/>
    <w:rsid w:val="006800F1"/>
    <w:rsid w:val="006810CB"/>
    <w:rsid w:val="00681423"/>
    <w:rsid w:val="00682300"/>
    <w:rsid w:val="0068438F"/>
    <w:rsid w:val="0068507F"/>
    <w:rsid w:val="00687C03"/>
    <w:rsid w:val="00687CFB"/>
    <w:rsid w:val="00690A36"/>
    <w:rsid w:val="00690AEC"/>
    <w:rsid w:val="00690D91"/>
    <w:rsid w:val="006914A7"/>
    <w:rsid w:val="00693D6D"/>
    <w:rsid w:val="006944B3"/>
    <w:rsid w:val="00694869"/>
    <w:rsid w:val="00694CEC"/>
    <w:rsid w:val="00694DCD"/>
    <w:rsid w:val="00697B30"/>
    <w:rsid w:val="006A0794"/>
    <w:rsid w:val="006A0B5C"/>
    <w:rsid w:val="006A310F"/>
    <w:rsid w:val="006A37C8"/>
    <w:rsid w:val="006A4117"/>
    <w:rsid w:val="006A5A6E"/>
    <w:rsid w:val="006A5BD5"/>
    <w:rsid w:val="006A5FE0"/>
    <w:rsid w:val="006A74B4"/>
    <w:rsid w:val="006A7FBB"/>
    <w:rsid w:val="006B0F05"/>
    <w:rsid w:val="006B1756"/>
    <w:rsid w:val="006B1A6B"/>
    <w:rsid w:val="006B2340"/>
    <w:rsid w:val="006B236E"/>
    <w:rsid w:val="006B296C"/>
    <w:rsid w:val="006B499C"/>
    <w:rsid w:val="006B4AC1"/>
    <w:rsid w:val="006B602F"/>
    <w:rsid w:val="006C0F21"/>
    <w:rsid w:val="006C1BAF"/>
    <w:rsid w:val="006C3BEF"/>
    <w:rsid w:val="006C4BC8"/>
    <w:rsid w:val="006C5264"/>
    <w:rsid w:val="006C5A3E"/>
    <w:rsid w:val="006C68A6"/>
    <w:rsid w:val="006C70AF"/>
    <w:rsid w:val="006C70B3"/>
    <w:rsid w:val="006C7B20"/>
    <w:rsid w:val="006D02F3"/>
    <w:rsid w:val="006D0CE5"/>
    <w:rsid w:val="006D259D"/>
    <w:rsid w:val="006D396C"/>
    <w:rsid w:val="006D6071"/>
    <w:rsid w:val="006E0091"/>
    <w:rsid w:val="006E0658"/>
    <w:rsid w:val="006E1047"/>
    <w:rsid w:val="006E1BAD"/>
    <w:rsid w:val="006E3F79"/>
    <w:rsid w:val="006E5D91"/>
    <w:rsid w:val="006E68F3"/>
    <w:rsid w:val="006E6E38"/>
    <w:rsid w:val="006E6FB9"/>
    <w:rsid w:val="006E716E"/>
    <w:rsid w:val="006E7AB9"/>
    <w:rsid w:val="006F052F"/>
    <w:rsid w:val="006F0995"/>
    <w:rsid w:val="006F376A"/>
    <w:rsid w:val="006F43F4"/>
    <w:rsid w:val="006F4823"/>
    <w:rsid w:val="006F524F"/>
    <w:rsid w:val="006F5833"/>
    <w:rsid w:val="006F6946"/>
    <w:rsid w:val="006F7351"/>
    <w:rsid w:val="006F787B"/>
    <w:rsid w:val="006F7B5C"/>
    <w:rsid w:val="00700B3A"/>
    <w:rsid w:val="00702976"/>
    <w:rsid w:val="00703638"/>
    <w:rsid w:val="00706422"/>
    <w:rsid w:val="0070671E"/>
    <w:rsid w:val="00707AC2"/>
    <w:rsid w:val="0071002F"/>
    <w:rsid w:val="00712ED6"/>
    <w:rsid w:val="00713BAD"/>
    <w:rsid w:val="00714127"/>
    <w:rsid w:val="007157D3"/>
    <w:rsid w:val="00715A9A"/>
    <w:rsid w:val="0072038D"/>
    <w:rsid w:val="007203F4"/>
    <w:rsid w:val="00720FD0"/>
    <w:rsid w:val="00723772"/>
    <w:rsid w:val="00724ED9"/>
    <w:rsid w:val="00724F3E"/>
    <w:rsid w:val="00725AC2"/>
    <w:rsid w:val="007260CE"/>
    <w:rsid w:val="0072639D"/>
    <w:rsid w:val="00732125"/>
    <w:rsid w:val="00733113"/>
    <w:rsid w:val="00733CF6"/>
    <w:rsid w:val="007344AA"/>
    <w:rsid w:val="00735D51"/>
    <w:rsid w:val="00736ED3"/>
    <w:rsid w:val="00737675"/>
    <w:rsid w:val="00737DE7"/>
    <w:rsid w:val="00740919"/>
    <w:rsid w:val="00741302"/>
    <w:rsid w:val="00742F5E"/>
    <w:rsid w:val="00744F36"/>
    <w:rsid w:val="00745C4D"/>
    <w:rsid w:val="00747C6E"/>
    <w:rsid w:val="007501D4"/>
    <w:rsid w:val="00750884"/>
    <w:rsid w:val="00753FBE"/>
    <w:rsid w:val="00754574"/>
    <w:rsid w:val="00754769"/>
    <w:rsid w:val="0075485F"/>
    <w:rsid w:val="00756146"/>
    <w:rsid w:val="00760189"/>
    <w:rsid w:val="007601FC"/>
    <w:rsid w:val="00761F05"/>
    <w:rsid w:val="0076424F"/>
    <w:rsid w:val="00764AB5"/>
    <w:rsid w:val="00765BA8"/>
    <w:rsid w:val="0077082B"/>
    <w:rsid w:val="0077129C"/>
    <w:rsid w:val="00777040"/>
    <w:rsid w:val="007802F3"/>
    <w:rsid w:val="00780761"/>
    <w:rsid w:val="0078164B"/>
    <w:rsid w:val="0078255D"/>
    <w:rsid w:val="007830AE"/>
    <w:rsid w:val="007850DC"/>
    <w:rsid w:val="00787660"/>
    <w:rsid w:val="00787690"/>
    <w:rsid w:val="007904E1"/>
    <w:rsid w:val="00790DB4"/>
    <w:rsid w:val="007912C9"/>
    <w:rsid w:val="00791448"/>
    <w:rsid w:val="0079371F"/>
    <w:rsid w:val="007952B5"/>
    <w:rsid w:val="00795713"/>
    <w:rsid w:val="007963D3"/>
    <w:rsid w:val="007969B4"/>
    <w:rsid w:val="007A09A6"/>
    <w:rsid w:val="007A37FC"/>
    <w:rsid w:val="007A3A24"/>
    <w:rsid w:val="007A494A"/>
    <w:rsid w:val="007A4955"/>
    <w:rsid w:val="007A71EE"/>
    <w:rsid w:val="007B0C87"/>
    <w:rsid w:val="007B1322"/>
    <w:rsid w:val="007B1526"/>
    <w:rsid w:val="007B1A71"/>
    <w:rsid w:val="007B2E3B"/>
    <w:rsid w:val="007B3733"/>
    <w:rsid w:val="007B3EEE"/>
    <w:rsid w:val="007B4491"/>
    <w:rsid w:val="007B5F68"/>
    <w:rsid w:val="007B6B5E"/>
    <w:rsid w:val="007B6C16"/>
    <w:rsid w:val="007B6C86"/>
    <w:rsid w:val="007B6F3B"/>
    <w:rsid w:val="007C295F"/>
    <w:rsid w:val="007C380B"/>
    <w:rsid w:val="007D23FC"/>
    <w:rsid w:val="007D4106"/>
    <w:rsid w:val="007D5267"/>
    <w:rsid w:val="007E4ABB"/>
    <w:rsid w:val="007E4CC7"/>
    <w:rsid w:val="007E5136"/>
    <w:rsid w:val="007E5DD9"/>
    <w:rsid w:val="007F0ACA"/>
    <w:rsid w:val="007F194A"/>
    <w:rsid w:val="007F1CA0"/>
    <w:rsid w:val="007F229D"/>
    <w:rsid w:val="007F34DD"/>
    <w:rsid w:val="007F513C"/>
    <w:rsid w:val="007F5D26"/>
    <w:rsid w:val="007F5F17"/>
    <w:rsid w:val="007F710B"/>
    <w:rsid w:val="007F77A1"/>
    <w:rsid w:val="00801205"/>
    <w:rsid w:val="00801D70"/>
    <w:rsid w:val="00803A0F"/>
    <w:rsid w:val="00803D55"/>
    <w:rsid w:val="00804E48"/>
    <w:rsid w:val="008060F4"/>
    <w:rsid w:val="00807766"/>
    <w:rsid w:val="00811359"/>
    <w:rsid w:val="00811DE4"/>
    <w:rsid w:val="00812214"/>
    <w:rsid w:val="0081298E"/>
    <w:rsid w:val="00816A25"/>
    <w:rsid w:val="00817609"/>
    <w:rsid w:val="00817916"/>
    <w:rsid w:val="0082049E"/>
    <w:rsid w:val="00820E0A"/>
    <w:rsid w:val="00821DE6"/>
    <w:rsid w:val="008237F5"/>
    <w:rsid w:val="008264E8"/>
    <w:rsid w:val="00826D71"/>
    <w:rsid w:val="00826FAB"/>
    <w:rsid w:val="00827D7F"/>
    <w:rsid w:val="008339E8"/>
    <w:rsid w:val="00834585"/>
    <w:rsid w:val="008345B8"/>
    <w:rsid w:val="0083636F"/>
    <w:rsid w:val="00836779"/>
    <w:rsid w:val="0083779A"/>
    <w:rsid w:val="008401FF"/>
    <w:rsid w:val="00840D92"/>
    <w:rsid w:val="008413B3"/>
    <w:rsid w:val="00843144"/>
    <w:rsid w:val="008441B6"/>
    <w:rsid w:val="0084688C"/>
    <w:rsid w:val="00847CDD"/>
    <w:rsid w:val="00847CFD"/>
    <w:rsid w:val="00850680"/>
    <w:rsid w:val="00851E66"/>
    <w:rsid w:val="00853D4F"/>
    <w:rsid w:val="00854C4E"/>
    <w:rsid w:val="0085668D"/>
    <w:rsid w:val="00860B29"/>
    <w:rsid w:val="008613AB"/>
    <w:rsid w:val="00862C8F"/>
    <w:rsid w:val="008632AC"/>
    <w:rsid w:val="00863970"/>
    <w:rsid w:val="00865CC2"/>
    <w:rsid w:val="00866991"/>
    <w:rsid w:val="00870AC9"/>
    <w:rsid w:val="008721D6"/>
    <w:rsid w:val="00872BDC"/>
    <w:rsid w:val="00872CC0"/>
    <w:rsid w:val="0087334C"/>
    <w:rsid w:val="00874F6B"/>
    <w:rsid w:val="00876017"/>
    <w:rsid w:val="00876537"/>
    <w:rsid w:val="008772C8"/>
    <w:rsid w:val="008775BF"/>
    <w:rsid w:val="00880302"/>
    <w:rsid w:val="00880884"/>
    <w:rsid w:val="008810F0"/>
    <w:rsid w:val="00881CB7"/>
    <w:rsid w:val="00881E28"/>
    <w:rsid w:val="008825E4"/>
    <w:rsid w:val="00882AF3"/>
    <w:rsid w:val="00883A25"/>
    <w:rsid w:val="00883E7A"/>
    <w:rsid w:val="008842ED"/>
    <w:rsid w:val="00884349"/>
    <w:rsid w:val="008854CB"/>
    <w:rsid w:val="00885D1D"/>
    <w:rsid w:val="00885E21"/>
    <w:rsid w:val="00886FA4"/>
    <w:rsid w:val="0089115E"/>
    <w:rsid w:val="00894705"/>
    <w:rsid w:val="00895187"/>
    <w:rsid w:val="0089588C"/>
    <w:rsid w:val="0089668B"/>
    <w:rsid w:val="008969B7"/>
    <w:rsid w:val="00896E93"/>
    <w:rsid w:val="00896EE9"/>
    <w:rsid w:val="008A12A0"/>
    <w:rsid w:val="008A16B0"/>
    <w:rsid w:val="008A26D9"/>
    <w:rsid w:val="008A3181"/>
    <w:rsid w:val="008A3601"/>
    <w:rsid w:val="008A40EC"/>
    <w:rsid w:val="008A56D9"/>
    <w:rsid w:val="008A5C37"/>
    <w:rsid w:val="008A5D99"/>
    <w:rsid w:val="008A602E"/>
    <w:rsid w:val="008A671B"/>
    <w:rsid w:val="008A6EA8"/>
    <w:rsid w:val="008A703F"/>
    <w:rsid w:val="008A76D9"/>
    <w:rsid w:val="008A78AC"/>
    <w:rsid w:val="008B0FA6"/>
    <w:rsid w:val="008B1224"/>
    <w:rsid w:val="008B181E"/>
    <w:rsid w:val="008B4231"/>
    <w:rsid w:val="008B4FA1"/>
    <w:rsid w:val="008B5A69"/>
    <w:rsid w:val="008B6B61"/>
    <w:rsid w:val="008B6CFE"/>
    <w:rsid w:val="008B715F"/>
    <w:rsid w:val="008B75B8"/>
    <w:rsid w:val="008B793B"/>
    <w:rsid w:val="008C0921"/>
    <w:rsid w:val="008C14A2"/>
    <w:rsid w:val="008C2301"/>
    <w:rsid w:val="008C2C75"/>
    <w:rsid w:val="008C2D1D"/>
    <w:rsid w:val="008C3DA7"/>
    <w:rsid w:val="008C3FDF"/>
    <w:rsid w:val="008C54C3"/>
    <w:rsid w:val="008C621A"/>
    <w:rsid w:val="008C63D7"/>
    <w:rsid w:val="008C68E3"/>
    <w:rsid w:val="008C6AFC"/>
    <w:rsid w:val="008C74B4"/>
    <w:rsid w:val="008D06AD"/>
    <w:rsid w:val="008D0B53"/>
    <w:rsid w:val="008D14F8"/>
    <w:rsid w:val="008D1B98"/>
    <w:rsid w:val="008D1E50"/>
    <w:rsid w:val="008D2B1B"/>
    <w:rsid w:val="008D38B0"/>
    <w:rsid w:val="008D4395"/>
    <w:rsid w:val="008D45D8"/>
    <w:rsid w:val="008D4C07"/>
    <w:rsid w:val="008D52D5"/>
    <w:rsid w:val="008D7003"/>
    <w:rsid w:val="008D754F"/>
    <w:rsid w:val="008E0BDB"/>
    <w:rsid w:val="008E0FC2"/>
    <w:rsid w:val="008E270F"/>
    <w:rsid w:val="008E3462"/>
    <w:rsid w:val="008E398A"/>
    <w:rsid w:val="008F0311"/>
    <w:rsid w:val="008F0D63"/>
    <w:rsid w:val="008F136C"/>
    <w:rsid w:val="008F357E"/>
    <w:rsid w:val="008F40D5"/>
    <w:rsid w:val="008F42FA"/>
    <w:rsid w:val="008F4CA5"/>
    <w:rsid w:val="008F514D"/>
    <w:rsid w:val="008F531D"/>
    <w:rsid w:val="008F6AC0"/>
    <w:rsid w:val="008F6AF4"/>
    <w:rsid w:val="008F7723"/>
    <w:rsid w:val="008F7998"/>
    <w:rsid w:val="008F7EB5"/>
    <w:rsid w:val="00900064"/>
    <w:rsid w:val="00901850"/>
    <w:rsid w:val="00902092"/>
    <w:rsid w:val="00904195"/>
    <w:rsid w:val="00910133"/>
    <w:rsid w:val="00913D37"/>
    <w:rsid w:val="00914FD3"/>
    <w:rsid w:val="00915314"/>
    <w:rsid w:val="009165DD"/>
    <w:rsid w:val="0091692B"/>
    <w:rsid w:val="009266B2"/>
    <w:rsid w:val="00926D20"/>
    <w:rsid w:val="0092727B"/>
    <w:rsid w:val="00931E59"/>
    <w:rsid w:val="00931F50"/>
    <w:rsid w:val="00933D4A"/>
    <w:rsid w:val="00934E3F"/>
    <w:rsid w:val="0093665B"/>
    <w:rsid w:val="00936F4B"/>
    <w:rsid w:val="00936F58"/>
    <w:rsid w:val="00940D44"/>
    <w:rsid w:val="0094158E"/>
    <w:rsid w:val="00942805"/>
    <w:rsid w:val="00945163"/>
    <w:rsid w:val="0094563A"/>
    <w:rsid w:val="009458F8"/>
    <w:rsid w:val="00951B79"/>
    <w:rsid w:val="00951D8E"/>
    <w:rsid w:val="00953F10"/>
    <w:rsid w:val="00954693"/>
    <w:rsid w:val="00954959"/>
    <w:rsid w:val="0095593C"/>
    <w:rsid w:val="00956745"/>
    <w:rsid w:val="009601C7"/>
    <w:rsid w:val="00962CC3"/>
    <w:rsid w:val="00963A6D"/>
    <w:rsid w:val="00963CF9"/>
    <w:rsid w:val="009649D8"/>
    <w:rsid w:val="00964CD1"/>
    <w:rsid w:val="00965156"/>
    <w:rsid w:val="00965950"/>
    <w:rsid w:val="00965A44"/>
    <w:rsid w:val="009662AA"/>
    <w:rsid w:val="00966829"/>
    <w:rsid w:val="00967AB2"/>
    <w:rsid w:val="00971DD5"/>
    <w:rsid w:val="009722C2"/>
    <w:rsid w:val="00972571"/>
    <w:rsid w:val="00973E25"/>
    <w:rsid w:val="00973EBF"/>
    <w:rsid w:val="00974870"/>
    <w:rsid w:val="00974AF6"/>
    <w:rsid w:val="00974C95"/>
    <w:rsid w:val="00976C74"/>
    <w:rsid w:val="00982572"/>
    <w:rsid w:val="00983244"/>
    <w:rsid w:val="00984EBD"/>
    <w:rsid w:val="00985BD7"/>
    <w:rsid w:val="009875DF"/>
    <w:rsid w:val="00991176"/>
    <w:rsid w:val="00991548"/>
    <w:rsid w:val="00992CD9"/>
    <w:rsid w:val="009936A9"/>
    <w:rsid w:val="0099460B"/>
    <w:rsid w:val="00995492"/>
    <w:rsid w:val="00995A47"/>
    <w:rsid w:val="00995CF8"/>
    <w:rsid w:val="00997110"/>
    <w:rsid w:val="009A1402"/>
    <w:rsid w:val="009A165D"/>
    <w:rsid w:val="009A2F4E"/>
    <w:rsid w:val="009A3FC0"/>
    <w:rsid w:val="009A5219"/>
    <w:rsid w:val="009A54AC"/>
    <w:rsid w:val="009A5A21"/>
    <w:rsid w:val="009A5B39"/>
    <w:rsid w:val="009A66E2"/>
    <w:rsid w:val="009A6957"/>
    <w:rsid w:val="009B3DDB"/>
    <w:rsid w:val="009B73BE"/>
    <w:rsid w:val="009C042F"/>
    <w:rsid w:val="009C0563"/>
    <w:rsid w:val="009C1ABB"/>
    <w:rsid w:val="009C27CA"/>
    <w:rsid w:val="009C46DB"/>
    <w:rsid w:val="009C7AE2"/>
    <w:rsid w:val="009D05F9"/>
    <w:rsid w:val="009D06AE"/>
    <w:rsid w:val="009D1B52"/>
    <w:rsid w:val="009D207A"/>
    <w:rsid w:val="009D23CE"/>
    <w:rsid w:val="009D26F4"/>
    <w:rsid w:val="009D2F11"/>
    <w:rsid w:val="009D377E"/>
    <w:rsid w:val="009D3B67"/>
    <w:rsid w:val="009D3BA2"/>
    <w:rsid w:val="009D3F19"/>
    <w:rsid w:val="009D40F5"/>
    <w:rsid w:val="009D4667"/>
    <w:rsid w:val="009D49E3"/>
    <w:rsid w:val="009D57AF"/>
    <w:rsid w:val="009D5E3C"/>
    <w:rsid w:val="009D60E5"/>
    <w:rsid w:val="009D63F0"/>
    <w:rsid w:val="009D7A42"/>
    <w:rsid w:val="009D7DE5"/>
    <w:rsid w:val="009D7E71"/>
    <w:rsid w:val="009E15F6"/>
    <w:rsid w:val="009E165F"/>
    <w:rsid w:val="009E5558"/>
    <w:rsid w:val="009E5866"/>
    <w:rsid w:val="009F14E7"/>
    <w:rsid w:val="009F1EBF"/>
    <w:rsid w:val="009F272D"/>
    <w:rsid w:val="009F280A"/>
    <w:rsid w:val="009F3368"/>
    <w:rsid w:val="009F373E"/>
    <w:rsid w:val="009F4824"/>
    <w:rsid w:val="009F50A6"/>
    <w:rsid w:val="009F6844"/>
    <w:rsid w:val="009F7EB0"/>
    <w:rsid w:val="00A01968"/>
    <w:rsid w:val="00A024BB"/>
    <w:rsid w:val="00A03933"/>
    <w:rsid w:val="00A05407"/>
    <w:rsid w:val="00A054F1"/>
    <w:rsid w:val="00A05A28"/>
    <w:rsid w:val="00A063F5"/>
    <w:rsid w:val="00A11277"/>
    <w:rsid w:val="00A1142E"/>
    <w:rsid w:val="00A1172F"/>
    <w:rsid w:val="00A11960"/>
    <w:rsid w:val="00A11986"/>
    <w:rsid w:val="00A11A1D"/>
    <w:rsid w:val="00A11D0F"/>
    <w:rsid w:val="00A128A8"/>
    <w:rsid w:val="00A12EA3"/>
    <w:rsid w:val="00A1348E"/>
    <w:rsid w:val="00A13BE2"/>
    <w:rsid w:val="00A13D71"/>
    <w:rsid w:val="00A13E7D"/>
    <w:rsid w:val="00A14112"/>
    <w:rsid w:val="00A14302"/>
    <w:rsid w:val="00A1554C"/>
    <w:rsid w:val="00A15993"/>
    <w:rsid w:val="00A15B3B"/>
    <w:rsid w:val="00A16706"/>
    <w:rsid w:val="00A20F19"/>
    <w:rsid w:val="00A22679"/>
    <w:rsid w:val="00A22BBE"/>
    <w:rsid w:val="00A22BC3"/>
    <w:rsid w:val="00A23AD5"/>
    <w:rsid w:val="00A2500F"/>
    <w:rsid w:val="00A2575A"/>
    <w:rsid w:val="00A2664E"/>
    <w:rsid w:val="00A27149"/>
    <w:rsid w:val="00A27263"/>
    <w:rsid w:val="00A273CF"/>
    <w:rsid w:val="00A27580"/>
    <w:rsid w:val="00A27B22"/>
    <w:rsid w:val="00A27ED8"/>
    <w:rsid w:val="00A30561"/>
    <w:rsid w:val="00A30926"/>
    <w:rsid w:val="00A318FD"/>
    <w:rsid w:val="00A31E44"/>
    <w:rsid w:val="00A3223C"/>
    <w:rsid w:val="00A335E0"/>
    <w:rsid w:val="00A337FC"/>
    <w:rsid w:val="00A375E3"/>
    <w:rsid w:val="00A37800"/>
    <w:rsid w:val="00A37CAE"/>
    <w:rsid w:val="00A4045A"/>
    <w:rsid w:val="00A43AEE"/>
    <w:rsid w:val="00A43BC8"/>
    <w:rsid w:val="00A50D1D"/>
    <w:rsid w:val="00A51139"/>
    <w:rsid w:val="00A518D0"/>
    <w:rsid w:val="00A5314E"/>
    <w:rsid w:val="00A546B4"/>
    <w:rsid w:val="00A563FA"/>
    <w:rsid w:val="00A56866"/>
    <w:rsid w:val="00A569BB"/>
    <w:rsid w:val="00A56E70"/>
    <w:rsid w:val="00A604C9"/>
    <w:rsid w:val="00A608E9"/>
    <w:rsid w:val="00A6098F"/>
    <w:rsid w:val="00A6162F"/>
    <w:rsid w:val="00A6232E"/>
    <w:rsid w:val="00A624A5"/>
    <w:rsid w:val="00A642B9"/>
    <w:rsid w:val="00A64768"/>
    <w:rsid w:val="00A65779"/>
    <w:rsid w:val="00A65C5B"/>
    <w:rsid w:val="00A66536"/>
    <w:rsid w:val="00A67185"/>
    <w:rsid w:val="00A72972"/>
    <w:rsid w:val="00A72DE3"/>
    <w:rsid w:val="00A735E7"/>
    <w:rsid w:val="00A751A1"/>
    <w:rsid w:val="00A7605F"/>
    <w:rsid w:val="00A76D04"/>
    <w:rsid w:val="00A76FDF"/>
    <w:rsid w:val="00A77310"/>
    <w:rsid w:val="00A77347"/>
    <w:rsid w:val="00A80C1F"/>
    <w:rsid w:val="00A80EE2"/>
    <w:rsid w:val="00A81A4C"/>
    <w:rsid w:val="00A825EF"/>
    <w:rsid w:val="00A82803"/>
    <w:rsid w:val="00A83404"/>
    <w:rsid w:val="00A84814"/>
    <w:rsid w:val="00A85AF0"/>
    <w:rsid w:val="00A90169"/>
    <w:rsid w:val="00A90C1C"/>
    <w:rsid w:val="00A922B4"/>
    <w:rsid w:val="00A92E40"/>
    <w:rsid w:val="00A94711"/>
    <w:rsid w:val="00A94A39"/>
    <w:rsid w:val="00A9551E"/>
    <w:rsid w:val="00A958F8"/>
    <w:rsid w:val="00A96708"/>
    <w:rsid w:val="00AA05CA"/>
    <w:rsid w:val="00AA1470"/>
    <w:rsid w:val="00AA19BF"/>
    <w:rsid w:val="00AA2F53"/>
    <w:rsid w:val="00AA374A"/>
    <w:rsid w:val="00AA544B"/>
    <w:rsid w:val="00AA7CA7"/>
    <w:rsid w:val="00AB0CE5"/>
    <w:rsid w:val="00AB0D25"/>
    <w:rsid w:val="00AB13DD"/>
    <w:rsid w:val="00AB14F7"/>
    <w:rsid w:val="00AB15D5"/>
    <w:rsid w:val="00AB1EB2"/>
    <w:rsid w:val="00AB36EB"/>
    <w:rsid w:val="00AB6EAB"/>
    <w:rsid w:val="00AB792C"/>
    <w:rsid w:val="00AB7ACA"/>
    <w:rsid w:val="00AC08AF"/>
    <w:rsid w:val="00AC0EDE"/>
    <w:rsid w:val="00AC12D7"/>
    <w:rsid w:val="00AC18F0"/>
    <w:rsid w:val="00AC19D8"/>
    <w:rsid w:val="00AC1F9A"/>
    <w:rsid w:val="00AC38D1"/>
    <w:rsid w:val="00AC3F3F"/>
    <w:rsid w:val="00AC4AD7"/>
    <w:rsid w:val="00AC5803"/>
    <w:rsid w:val="00AC5C13"/>
    <w:rsid w:val="00AC60C6"/>
    <w:rsid w:val="00AD01A5"/>
    <w:rsid w:val="00AD1064"/>
    <w:rsid w:val="00AD18E6"/>
    <w:rsid w:val="00AD1EF4"/>
    <w:rsid w:val="00AD391F"/>
    <w:rsid w:val="00AD4560"/>
    <w:rsid w:val="00AD45AE"/>
    <w:rsid w:val="00AD4678"/>
    <w:rsid w:val="00AD480B"/>
    <w:rsid w:val="00AD6952"/>
    <w:rsid w:val="00AD743B"/>
    <w:rsid w:val="00AE05B6"/>
    <w:rsid w:val="00AE1383"/>
    <w:rsid w:val="00AE1B92"/>
    <w:rsid w:val="00AF1BB9"/>
    <w:rsid w:val="00AF291E"/>
    <w:rsid w:val="00AF3033"/>
    <w:rsid w:val="00AF359C"/>
    <w:rsid w:val="00AF44BB"/>
    <w:rsid w:val="00AF47EE"/>
    <w:rsid w:val="00AF4919"/>
    <w:rsid w:val="00AF4BD2"/>
    <w:rsid w:val="00AF6274"/>
    <w:rsid w:val="00AF6D83"/>
    <w:rsid w:val="00AF7EE5"/>
    <w:rsid w:val="00B002FE"/>
    <w:rsid w:val="00B00422"/>
    <w:rsid w:val="00B023A0"/>
    <w:rsid w:val="00B025E4"/>
    <w:rsid w:val="00B04843"/>
    <w:rsid w:val="00B05685"/>
    <w:rsid w:val="00B10969"/>
    <w:rsid w:val="00B117F2"/>
    <w:rsid w:val="00B12B85"/>
    <w:rsid w:val="00B131B6"/>
    <w:rsid w:val="00B1437E"/>
    <w:rsid w:val="00B14D19"/>
    <w:rsid w:val="00B15DA9"/>
    <w:rsid w:val="00B174D6"/>
    <w:rsid w:val="00B175BF"/>
    <w:rsid w:val="00B17A75"/>
    <w:rsid w:val="00B20AF8"/>
    <w:rsid w:val="00B2101C"/>
    <w:rsid w:val="00B22D3D"/>
    <w:rsid w:val="00B2565A"/>
    <w:rsid w:val="00B26291"/>
    <w:rsid w:val="00B306F8"/>
    <w:rsid w:val="00B3124D"/>
    <w:rsid w:val="00B32030"/>
    <w:rsid w:val="00B3410F"/>
    <w:rsid w:val="00B351EB"/>
    <w:rsid w:val="00B365B8"/>
    <w:rsid w:val="00B36E89"/>
    <w:rsid w:val="00B371F7"/>
    <w:rsid w:val="00B37FB2"/>
    <w:rsid w:val="00B404D4"/>
    <w:rsid w:val="00B41213"/>
    <w:rsid w:val="00B43651"/>
    <w:rsid w:val="00B445C9"/>
    <w:rsid w:val="00B44E91"/>
    <w:rsid w:val="00B4529D"/>
    <w:rsid w:val="00B45A6C"/>
    <w:rsid w:val="00B4775F"/>
    <w:rsid w:val="00B47F6C"/>
    <w:rsid w:val="00B51731"/>
    <w:rsid w:val="00B51993"/>
    <w:rsid w:val="00B5295A"/>
    <w:rsid w:val="00B53528"/>
    <w:rsid w:val="00B54908"/>
    <w:rsid w:val="00B54CE3"/>
    <w:rsid w:val="00B55FBE"/>
    <w:rsid w:val="00B6146E"/>
    <w:rsid w:val="00B61897"/>
    <w:rsid w:val="00B61B41"/>
    <w:rsid w:val="00B628FC"/>
    <w:rsid w:val="00B64326"/>
    <w:rsid w:val="00B65752"/>
    <w:rsid w:val="00B664CB"/>
    <w:rsid w:val="00B66D8B"/>
    <w:rsid w:val="00B674F0"/>
    <w:rsid w:val="00B7040E"/>
    <w:rsid w:val="00B7204D"/>
    <w:rsid w:val="00B726E2"/>
    <w:rsid w:val="00B7323F"/>
    <w:rsid w:val="00B7379B"/>
    <w:rsid w:val="00B73D0D"/>
    <w:rsid w:val="00B73FC1"/>
    <w:rsid w:val="00B74157"/>
    <w:rsid w:val="00B763D5"/>
    <w:rsid w:val="00B76E19"/>
    <w:rsid w:val="00B80161"/>
    <w:rsid w:val="00B80EA1"/>
    <w:rsid w:val="00B81140"/>
    <w:rsid w:val="00B82EA3"/>
    <w:rsid w:val="00B859CF"/>
    <w:rsid w:val="00B8626E"/>
    <w:rsid w:val="00B867E9"/>
    <w:rsid w:val="00B90DF8"/>
    <w:rsid w:val="00B9167B"/>
    <w:rsid w:val="00B917D8"/>
    <w:rsid w:val="00B92247"/>
    <w:rsid w:val="00B92A51"/>
    <w:rsid w:val="00B93B7D"/>
    <w:rsid w:val="00B947D3"/>
    <w:rsid w:val="00B95845"/>
    <w:rsid w:val="00B95C2A"/>
    <w:rsid w:val="00B9667E"/>
    <w:rsid w:val="00B973DF"/>
    <w:rsid w:val="00B97C5A"/>
    <w:rsid w:val="00BA173C"/>
    <w:rsid w:val="00BA29A4"/>
    <w:rsid w:val="00BA2F23"/>
    <w:rsid w:val="00BA437A"/>
    <w:rsid w:val="00BA4643"/>
    <w:rsid w:val="00BA5430"/>
    <w:rsid w:val="00BA623E"/>
    <w:rsid w:val="00BA753C"/>
    <w:rsid w:val="00BA7DC3"/>
    <w:rsid w:val="00BB1A78"/>
    <w:rsid w:val="00BB2BA5"/>
    <w:rsid w:val="00BB2BA6"/>
    <w:rsid w:val="00BB3A7B"/>
    <w:rsid w:val="00BB48BF"/>
    <w:rsid w:val="00BB49C9"/>
    <w:rsid w:val="00BB50C8"/>
    <w:rsid w:val="00BB56C6"/>
    <w:rsid w:val="00BB5851"/>
    <w:rsid w:val="00BB63B8"/>
    <w:rsid w:val="00BB697D"/>
    <w:rsid w:val="00BB6DBB"/>
    <w:rsid w:val="00BC0902"/>
    <w:rsid w:val="00BC14C8"/>
    <w:rsid w:val="00BC2643"/>
    <w:rsid w:val="00BC2B05"/>
    <w:rsid w:val="00BC2C3E"/>
    <w:rsid w:val="00BC4EB8"/>
    <w:rsid w:val="00BC5290"/>
    <w:rsid w:val="00BC57EC"/>
    <w:rsid w:val="00BC662A"/>
    <w:rsid w:val="00BC6FAC"/>
    <w:rsid w:val="00BD4DF5"/>
    <w:rsid w:val="00BD5380"/>
    <w:rsid w:val="00BD6219"/>
    <w:rsid w:val="00BE0F1E"/>
    <w:rsid w:val="00BE1190"/>
    <w:rsid w:val="00BE2579"/>
    <w:rsid w:val="00BE2DF8"/>
    <w:rsid w:val="00BE3836"/>
    <w:rsid w:val="00BE679E"/>
    <w:rsid w:val="00BE6B02"/>
    <w:rsid w:val="00BF0B29"/>
    <w:rsid w:val="00BF0E0B"/>
    <w:rsid w:val="00BF1D97"/>
    <w:rsid w:val="00BF1DE1"/>
    <w:rsid w:val="00BF20D0"/>
    <w:rsid w:val="00BF20E1"/>
    <w:rsid w:val="00BF2FB3"/>
    <w:rsid w:val="00BF372E"/>
    <w:rsid w:val="00BF3B7A"/>
    <w:rsid w:val="00BF40C3"/>
    <w:rsid w:val="00BF6E04"/>
    <w:rsid w:val="00BF72F1"/>
    <w:rsid w:val="00BF76BE"/>
    <w:rsid w:val="00C003D6"/>
    <w:rsid w:val="00C00A19"/>
    <w:rsid w:val="00C01020"/>
    <w:rsid w:val="00C02A2F"/>
    <w:rsid w:val="00C02EC5"/>
    <w:rsid w:val="00C03D9B"/>
    <w:rsid w:val="00C04394"/>
    <w:rsid w:val="00C049AE"/>
    <w:rsid w:val="00C05A1C"/>
    <w:rsid w:val="00C05A2D"/>
    <w:rsid w:val="00C05C31"/>
    <w:rsid w:val="00C10DB9"/>
    <w:rsid w:val="00C11DCE"/>
    <w:rsid w:val="00C1250F"/>
    <w:rsid w:val="00C1256F"/>
    <w:rsid w:val="00C1289E"/>
    <w:rsid w:val="00C128AC"/>
    <w:rsid w:val="00C14148"/>
    <w:rsid w:val="00C14BFB"/>
    <w:rsid w:val="00C15E7D"/>
    <w:rsid w:val="00C1632D"/>
    <w:rsid w:val="00C16F3F"/>
    <w:rsid w:val="00C21952"/>
    <w:rsid w:val="00C2265E"/>
    <w:rsid w:val="00C227FE"/>
    <w:rsid w:val="00C23F16"/>
    <w:rsid w:val="00C24D73"/>
    <w:rsid w:val="00C24D77"/>
    <w:rsid w:val="00C2714B"/>
    <w:rsid w:val="00C27195"/>
    <w:rsid w:val="00C271C0"/>
    <w:rsid w:val="00C274CB"/>
    <w:rsid w:val="00C27E71"/>
    <w:rsid w:val="00C3119D"/>
    <w:rsid w:val="00C3231E"/>
    <w:rsid w:val="00C32A80"/>
    <w:rsid w:val="00C35490"/>
    <w:rsid w:val="00C36501"/>
    <w:rsid w:val="00C3672C"/>
    <w:rsid w:val="00C3725C"/>
    <w:rsid w:val="00C40567"/>
    <w:rsid w:val="00C40C64"/>
    <w:rsid w:val="00C40D13"/>
    <w:rsid w:val="00C416AD"/>
    <w:rsid w:val="00C41CCC"/>
    <w:rsid w:val="00C42EC4"/>
    <w:rsid w:val="00C43717"/>
    <w:rsid w:val="00C471FB"/>
    <w:rsid w:val="00C472EF"/>
    <w:rsid w:val="00C51D7B"/>
    <w:rsid w:val="00C529C4"/>
    <w:rsid w:val="00C52CC1"/>
    <w:rsid w:val="00C5591E"/>
    <w:rsid w:val="00C568B9"/>
    <w:rsid w:val="00C57AF0"/>
    <w:rsid w:val="00C57DB3"/>
    <w:rsid w:val="00C61392"/>
    <w:rsid w:val="00C6168B"/>
    <w:rsid w:val="00C6292E"/>
    <w:rsid w:val="00C62BDE"/>
    <w:rsid w:val="00C62F0B"/>
    <w:rsid w:val="00C63142"/>
    <w:rsid w:val="00C63FE1"/>
    <w:rsid w:val="00C65935"/>
    <w:rsid w:val="00C65F22"/>
    <w:rsid w:val="00C65FA6"/>
    <w:rsid w:val="00C66435"/>
    <w:rsid w:val="00C70AA2"/>
    <w:rsid w:val="00C7103E"/>
    <w:rsid w:val="00C71735"/>
    <w:rsid w:val="00C722D7"/>
    <w:rsid w:val="00C72E23"/>
    <w:rsid w:val="00C736D5"/>
    <w:rsid w:val="00C73D54"/>
    <w:rsid w:val="00C74899"/>
    <w:rsid w:val="00C759B6"/>
    <w:rsid w:val="00C76931"/>
    <w:rsid w:val="00C81091"/>
    <w:rsid w:val="00C8317E"/>
    <w:rsid w:val="00C84EF9"/>
    <w:rsid w:val="00C875B1"/>
    <w:rsid w:val="00C90B74"/>
    <w:rsid w:val="00C91386"/>
    <w:rsid w:val="00C9182E"/>
    <w:rsid w:val="00C92D09"/>
    <w:rsid w:val="00CA0645"/>
    <w:rsid w:val="00CA1C3B"/>
    <w:rsid w:val="00CA1E87"/>
    <w:rsid w:val="00CA2050"/>
    <w:rsid w:val="00CA35AD"/>
    <w:rsid w:val="00CA4DEA"/>
    <w:rsid w:val="00CA5EB1"/>
    <w:rsid w:val="00CB09B6"/>
    <w:rsid w:val="00CB166D"/>
    <w:rsid w:val="00CB23D4"/>
    <w:rsid w:val="00CB324A"/>
    <w:rsid w:val="00CB3879"/>
    <w:rsid w:val="00CB3A00"/>
    <w:rsid w:val="00CB3BF0"/>
    <w:rsid w:val="00CB5AFC"/>
    <w:rsid w:val="00CB6328"/>
    <w:rsid w:val="00CB6B66"/>
    <w:rsid w:val="00CC0B23"/>
    <w:rsid w:val="00CC0D39"/>
    <w:rsid w:val="00CC1FF7"/>
    <w:rsid w:val="00CC2FCE"/>
    <w:rsid w:val="00CC369E"/>
    <w:rsid w:val="00CC3C5B"/>
    <w:rsid w:val="00CC50D4"/>
    <w:rsid w:val="00CC5535"/>
    <w:rsid w:val="00CC6218"/>
    <w:rsid w:val="00CC7C93"/>
    <w:rsid w:val="00CC7DE1"/>
    <w:rsid w:val="00CD003C"/>
    <w:rsid w:val="00CD4B7F"/>
    <w:rsid w:val="00CD6139"/>
    <w:rsid w:val="00CD673E"/>
    <w:rsid w:val="00CE0517"/>
    <w:rsid w:val="00CE2107"/>
    <w:rsid w:val="00CE2E84"/>
    <w:rsid w:val="00CE5267"/>
    <w:rsid w:val="00CE562E"/>
    <w:rsid w:val="00CE7BBE"/>
    <w:rsid w:val="00CF2E77"/>
    <w:rsid w:val="00CF3085"/>
    <w:rsid w:val="00CF58B2"/>
    <w:rsid w:val="00CF63A6"/>
    <w:rsid w:val="00CF7716"/>
    <w:rsid w:val="00CF7D77"/>
    <w:rsid w:val="00D000DB"/>
    <w:rsid w:val="00D0081C"/>
    <w:rsid w:val="00D01E5E"/>
    <w:rsid w:val="00D04455"/>
    <w:rsid w:val="00D055C6"/>
    <w:rsid w:val="00D06157"/>
    <w:rsid w:val="00D075B0"/>
    <w:rsid w:val="00D07756"/>
    <w:rsid w:val="00D078A5"/>
    <w:rsid w:val="00D10048"/>
    <w:rsid w:val="00D103BC"/>
    <w:rsid w:val="00D10645"/>
    <w:rsid w:val="00D10E54"/>
    <w:rsid w:val="00D11804"/>
    <w:rsid w:val="00D11921"/>
    <w:rsid w:val="00D11DDC"/>
    <w:rsid w:val="00D1253B"/>
    <w:rsid w:val="00D13539"/>
    <w:rsid w:val="00D16ED6"/>
    <w:rsid w:val="00D200D4"/>
    <w:rsid w:val="00D20144"/>
    <w:rsid w:val="00D204A7"/>
    <w:rsid w:val="00D20CA1"/>
    <w:rsid w:val="00D21444"/>
    <w:rsid w:val="00D22CB4"/>
    <w:rsid w:val="00D2315F"/>
    <w:rsid w:val="00D231D8"/>
    <w:rsid w:val="00D241FC"/>
    <w:rsid w:val="00D252BC"/>
    <w:rsid w:val="00D257DD"/>
    <w:rsid w:val="00D26062"/>
    <w:rsid w:val="00D262B9"/>
    <w:rsid w:val="00D26549"/>
    <w:rsid w:val="00D27E3C"/>
    <w:rsid w:val="00D30106"/>
    <w:rsid w:val="00D326B9"/>
    <w:rsid w:val="00D3303A"/>
    <w:rsid w:val="00D33268"/>
    <w:rsid w:val="00D350E2"/>
    <w:rsid w:val="00D3583E"/>
    <w:rsid w:val="00D40A4E"/>
    <w:rsid w:val="00D42865"/>
    <w:rsid w:val="00D43E95"/>
    <w:rsid w:val="00D45430"/>
    <w:rsid w:val="00D45689"/>
    <w:rsid w:val="00D45CFB"/>
    <w:rsid w:val="00D46941"/>
    <w:rsid w:val="00D476AF"/>
    <w:rsid w:val="00D47BBC"/>
    <w:rsid w:val="00D5045E"/>
    <w:rsid w:val="00D513AF"/>
    <w:rsid w:val="00D515D8"/>
    <w:rsid w:val="00D51B7F"/>
    <w:rsid w:val="00D520DA"/>
    <w:rsid w:val="00D52A7A"/>
    <w:rsid w:val="00D55317"/>
    <w:rsid w:val="00D56A30"/>
    <w:rsid w:val="00D5773E"/>
    <w:rsid w:val="00D60E82"/>
    <w:rsid w:val="00D60FF6"/>
    <w:rsid w:val="00D63EBB"/>
    <w:rsid w:val="00D65261"/>
    <w:rsid w:val="00D6778A"/>
    <w:rsid w:val="00D67C7B"/>
    <w:rsid w:val="00D71B3F"/>
    <w:rsid w:val="00D733D3"/>
    <w:rsid w:val="00D75478"/>
    <w:rsid w:val="00D7648D"/>
    <w:rsid w:val="00D77BFD"/>
    <w:rsid w:val="00D77F24"/>
    <w:rsid w:val="00D80E4F"/>
    <w:rsid w:val="00D8180C"/>
    <w:rsid w:val="00D8376F"/>
    <w:rsid w:val="00D84E6A"/>
    <w:rsid w:val="00D86AD3"/>
    <w:rsid w:val="00D87A00"/>
    <w:rsid w:val="00D87B6A"/>
    <w:rsid w:val="00D87F68"/>
    <w:rsid w:val="00D9493D"/>
    <w:rsid w:val="00D94D42"/>
    <w:rsid w:val="00DA08C9"/>
    <w:rsid w:val="00DA3416"/>
    <w:rsid w:val="00DA3D52"/>
    <w:rsid w:val="00DA403D"/>
    <w:rsid w:val="00DA5556"/>
    <w:rsid w:val="00DA5994"/>
    <w:rsid w:val="00DA6119"/>
    <w:rsid w:val="00DA6AA9"/>
    <w:rsid w:val="00DA7916"/>
    <w:rsid w:val="00DB000B"/>
    <w:rsid w:val="00DB37D1"/>
    <w:rsid w:val="00DB5C94"/>
    <w:rsid w:val="00DB646F"/>
    <w:rsid w:val="00DB7236"/>
    <w:rsid w:val="00DB7299"/>
    <w:rsid w:val="00DB7A77"/>
    <w:rsid w:val="00DC232A"/>
    <w:rsid w:val="00DC23B3"/>
    <w:rsid w:val="00DC44F8"/>
    <w:rsid w:val="00DC4E84"/>
    <w:rsid w:val="00DC4FBE"/>
    <w:rsid w:val="00DC623A"/>
    <w:rsid w:val="00DC633F"/>
    <w:rsid w:val="00DD0113"/>
    <w:rsid w:val="00DD0AC6"/>
    <w:rsid w:val="00DD0EC2"/>
    <w:rsid w:val="00DD161B"/>
    <w:rsid w:val="00DD1F1B"/>
    <w:rsid w:val="00DD47EF"/>
    <w:rsid w:val="00DD713B"/>
    <w:rsid w:val="00DE03CC"/>
    <w:rsid w:val="00DE0A1D"/>
    <w:rsid w:val="00DE0B8A"/>
    <w:rsid w:val="00DE121A"/>
    <w:rsid w:val="00DE1521"/>
    <w:rsid w:val="00DE15D8"/>
    <w:rsid w:val="00DE19F2"/>
    <w:rsid w:val="00DE21FB"/>
    <w:rsid w:val="00DE2B69"/>
    <w:rsid w:val="00DE4034"/>
    <w:rsid w:val="00DE51AD"/>
    <w:rsid w:val="00DE6B6A"/>
    <w:rsid w:val="00DE7109"/>
    <w:rsid w:val="00DE71BE"/>
    <w:rsid w:val="00DF055C"/>
    <w:rsid w:val="00DF0E17"/>
    <w:rsid w:val="00DF191E"/>
    <w:rsid w:val="00DF280A"/>
    <w:rsid w:val="00DF3ABC"/>
    <w:rsid w:val="00DF48E2"/>
    <w:rsid w:val="00DF4BCB"/>
    <w:rsid w:val="00DF7043"/>
    <w:rsid w:val="00E02D33"/>
    <w:rsid w:val="00E0323A"/>
    <w:rsid w:val="00E0442A"/>
    <w:rsid w:val="00E04918"/>
    <w:rsid w:val="00E062CF"/>
    <w:rsid w:val="00E06FB0"/>
    <w:rsid w:val="00E109E0"/>
    <w:rsid w:val="00E110E7"/>
    <w:rsid w:val="00E11135"/>
    <w:rsid w:val="00E112BF"/>
    <w:rsid w:val="00E137B6"/>
    <w:rsid w:val="00E13877"/>
    <w:rsid w:val="00E14A38"/>
    <w:rsid w:val="00E16F4D"/>
    <w:rsid w:val="00E20950"/>
    <w:rsid w:val="00E21CBE"/>
    <w:rsid w:val="00E23392"/>
    <w:rsid w:val="00E23490"/>
    <w:rsid w:val="00E2384C"/>
    <w:rsid w:val="00E2477B"/>
    <w:rsid w:val="00E25448"/>
    <w:rsid w:val="00E25CA2"/>
    <w:rsid w:val="00E25F17"/>
    <w:rsid w:val="00E261E7"/>
    <w:rsid w:val="00E30994"/>
    <w:rsid w:val="00E324EE"/>
    <w:rsid w:val="00E32CE2"/>
    <w:rsid w:val="00E3381C"/>
    <w:rsid w:val="00E33E4E"/>
    <w:rsid w:val="00E34236"/>
    <w:rsid w:val="00E358E4"/>
    <w:rsid w:val="00E35DE6"/>
    <w:rsid w:val="00E40484"/>
    <w:rsid w:val="00E43CE6"/>
    <w:rsid w:val="00E44716"/>
    <w:rsid w:val="00E46E1A"/>
    <w:rsid w:val="00E47074"/>
    <w:rsid w:val="00E47F04"/>
    <w:rsid w:val="00E47FE4"/>
    <w:rsid w:val="00E516F8"/>
    <w:rsid w:val="00E51D15"/>
    <w:rsid w:val="00E51EA9"/>
    <w:rsid w:val="00E52129"/>
    <w:rsid w:val="00E52DEB"/>
    <w:rsid w:val="00E52F5E"/>
    <w:rsid w:val="00E54329"/>
    <w:rsid w:val="00E55471"/>
    <w:rsid w:val="00E5763D"/>
    <w:rsid w:val="00E600E4"/>
    <w:rsid w:val="00E6076D"/>
    <w:rsid w:val="00E61ECD"/>
    <w:rsid w:val="00E6300D"/>
    <w:rsid w:val="00E64C3C"/>
    <w:rsid w:val="00E6535B"/>
    <w:rsid w:val="00E65EE0"/>
    <w:rsid w:val="00E667BF"/>
    <w:rsid w:val="00E7034F"/>
    <w:rsid w:val="00E71C83"/>
    <w:rsid w:val="00E71FD0"/>
    <w:rsid w:val="00E722B5"/>
    <w:rsid w:val="00E7387B"/>
    <w:rsid w:val="00E73D2C"/>
    <w:rsid w:val="00E73DB7"/>
    <w:rsid w:val="00E74E61"/>
    <w:rsid w:val="00E76540"/>
    <w:rsid w:val="00E76856"/>
    <w:rsid w:val="00E76E8A"/>
    <w:rsid w:val="00E779EB"/>
    <w:rsid w:val="00E802BC"/>
    <w:rsid w:val="00E804FE"/>
    <w:rsid w:val="00E80AFF"/>
    <w:rsid w:val="00E80D1D"/>
    <w:rsid w:val="00E821FD"/>
    <w:rsid w:val="00E83BF2"/>
    <w:rsid w:val="00E87280"/>
    <w:rsid w:val="00E87C09"/>
    <w:rsid w:val="00E87C0A"/>
    <w:rsid w:val="00E917D6"/>
    <w:rsid w:val="00E938F9"/>
    <w:rsid w:val="00E93CD5"/>
    <w:rsid w:val="00E940F7"/>
    <w:rsid w:val="00E95DA6"/>
    <w:rsid w:val="00E95F06"/>
    <w:rsid w:val="00E96168"/>
    <w:rsid w:val="00E9617D"/>
    <w:rsid w:val="00E964A5"/>
    <w:rsid w:val="00E96682"/>
    <w:rsid w:val="00EA00B2"/>
    <w:rsid w:val="00EA0203"/>
    <w:rsid w:val="00EA15DF"/>
    <w:rsid w:val="00EA21D3"/>
    <w:rsid w:val="00EA2576"/>
    <w:rsid w:val="00EA36FF"/>
    <w:rsid w:val="00EA3898"/>
    <w:rsid w:val="00EA4699"/>
    <w:rsid w:val="00EA4D66"/>
    <w:rsid w:val="00EA4E72"/>
    <w:rsid w:val="00EA535D"/>
    <w:rsid w:val="00EA5EBE"/>
    <w:rsid w:val="00EB0691"/>
    <w:rsid w:val="00EB101A"/>
    <w:rsid w:val="00EB15FE"/>
    <w:rsid w:val="00EB24E3"/>
    <w:rsid w:val="00EB2A2A"/>
    <w:rsid w:val="00EB2B09"/>
    <w:rsid w:val="00EB38F4"/>
    <w:rsid w:val="00EB51AF"/>
    <w:rsid w:val="00EB63C5"/>
    <w:rsid w:val="00EC0047"/>
    <w:rsid w:val="00EC04B1"/>
    <w:rsid w:val="00EC0780"/>
    <w:rsid w:val="00EC132A"/>
    <w:rsid w:val="00EC576E"/>
    <w:rsid w:val="00EC7D51"/>
    <w:rsid w:val="00ED0DA4"/>
    <w:rsid w:val="00ED0ED8"/>
    <w:rsid w:val="00ED34AE"/>
    <w:rsid w:val="00ED5B7C"/>
    <w:rsid w:val="00ED606E"/>
    <w:rsid w:val="00ED6B59"/>
    <w:rsid w:val="00ED72C3"/>
    <w:rsid w:val="00EE1E74"/>
    <w:rsid w:val="00EE1EF5"/>
    <w:rsid w:val="00EE1F21"/>
    <w:rsid w:val="00EE2AD1"/>
    <w:rsid w:val="00EE4BE6"/>
    <w:rsid w:val="00EE54EB"/>
    <w:rsid w:val="00EE681A"/>
    <w:rsid w:val="00EE7CCD"/>
    <w:rsid w:val="00EF23C2"/>
    <w:rsid w:val="00EF3F36"/>
    <w:rsid w:val="00EF43A5"/>
    <w:rsid w:val="00EF4498"/>
    <w:rsid w:val="00EF449A"/>
    <w:rsid w:val="00EF4686"/>
    <w:rsid w:val="00EF4B23"/>
    <w:rsid w:val="00EF632C"/>
    <w:rsid w:val="00EF7E30"/>
    <w:rsid w:val="00F00404"/>
    <w:rsid w:val="00F008D6"/>
    <w:rsid w:val="00F014D9"/>
    <w:rsid w:val="00F0361F"/>
    <w:rsid w:val="00F040B8"/>
    <w:rsid w:val="00F0438E"/>
    <w:rsid w:val="00F04569"/>
    <w:rsid w:val="00F046CF"/>
    <w:rsid w:val="00F057B3"/>
    <w:rsid w:val="00F05ADD"/>
    <w:rsid w:val="00F06035"/>
    <w:rsid w:val="00F10E0F"/>
    <w:rsid w:val="00F10E81"/>
    <w:rsid w:val="00F11493"/>
    <w:rsid w:val="00F11C59"/>
    <w:rsid w:val="00F137C1"/>
    <w:rsid w:val="00F14C34"/>
    <w:rsid w:val="00F14DA1"/>
    <w:rsid w:val="00F14E6C"/>
    <w:rsid w:val="00F15BCF"/>
    <w:rsid w:val="00F175F8"/>
    <w:rsid w:val="00F17FCF"/>
    <w:rsid w:val="00F212A0"/>
    <w:rsid w:val="00F21D11"/>
    <w:rsid w:val="00F224A1"/>
    <w:rsid w:val="00F228C7"/>
    <w:rsid w:val="00F23D5B"/>
    <w:rsid w:val="00F26BCF"/>
    <w:rsid w:val="00F26F08"/>
    <w:rsid w:val="00F27A62"/>
    <w:rsid w:val="00F3035A"/>
    <w:rsid w:val="00F30DBE"/>
    <w:rsid w:val="00F34BD2"/>
    <w:rsid w:val="00F35281"/>
    <w:rsid w:val="00F373E9"/>
    <w:rsid w:val="00F37662"/>
    <w:rsid w:val="00F37BF8"/>
    <w:rsid w:val="00F37F5C"/>
    <w:rsid w:val="00F40512"/>
    <w:rsid w:val="00F40C31"/>
    <w:rsid w:val="00F414CA"/>
    <w:rsid w:val="00F4265D"/>
    <w:rsid w:val="00F4440D"/>
    <w:rsid w:val="00F455B0"/>
    <w:rsid w:val="00F4689F"/>
    <w:rsid w:val="00F46DDC"/>
    <w:rsid w:val="00F515EB"/>
    <w:rsid w:val="00F516DD"/>
    <w:rsid w:val="00F522C9"/>
    <w:rsid w:val="00F52EA6"/>
    <w:rsid w:val="00F53992"/>
    <w:rsid w:val="00F53B30"/>
    <w:rsid w:val="00F53B78"/>
    <w:rsid w:val="00F53E0B"/>
    <w:rsid w:val="00F57211"/>
    <w:rsid w:val="00F60943"/>
    <w:rsid w:val="00F61CB6"/>
    <w:rsid w:val="00F620C6"/>
    <w:rsid w:val="00F63257"/>
    <w:rsid w:val="00F64ADA"/>
    <w:rsid w:val="00F64C20"/>
    <w:rsid w:val="00F64F36"/>
    <w:rsid w:val="00F67181"/>
    <w:rsid w:val="00F702CE"/>
    <w:rsid w:val="00F71621"/>
    <w:rsid w:val="00F72247"/>
    <w:rsid w:val="00F73B40"/>
    <w:rsid w:val="00F74F48"/>
    <w:rsid w:val="00F7588A"/>
    <w:rsid w:val="00F801F1"/>
    <w:rsid w:val="00F80224"/>
    <w:rsid w:val="00F80264"/>
    <w:rsid w:val="00F81578"/>
    <w:rsid w:val="00F81D40"/>
    <w:rsid w:val="00F81E13"/>
    <w:rsid w:val="00F82368"/>
    <w:rsid w:val="00F82396"/>
    <w:rsid w:val="00F83309"/>
    <w:rsid w:val="00F83CA4"/>
    <w:rsid w:val="00F84B25"/>
    <w:rsid w:val="00F84FE9"/>
    <w:rsid w:val="00F861F0"/>
    <w:rsid w:val="00F86290"/>
    <w:rsid w:val="00F86FD4"/>
    <w:rsid w:val="00F87453"/>
    <w:rsid w:val="00F87A61"/>
    <w:rsid w:val="00F87B6A"/>
    <w:rsid w:val="00F87E91"/>
    <w:rsid w:val="00F904ED"/>
    <w:rsid w:val="00F9398B"/>
    <w:rsid w:val="00F95415"/>
    <w:rsid w:val="00FA001A"/>
    <w:rsid w:val="00FA0C8E"/>
    <w:rsid w:val="00FA2C5E"/>
    <w:rsid w:val="00FA3A1F"/>
    <w:rsid w:val="00FA5588"/>
    <w:rsid w:val="00FA6374"/>
    <w:rsid w:val="00FA761D"/>
    <w:rsid w:val="00FA7FEB"/>
    <w:rsid w:val="00FB0D54"/>
    <w:rsid w:val="00FB1EF3"/>
    <w:rsid w:val="00FB3B9A"/>
    <w:rsid w:val="00FB490A"/>
    <w:rsid w:val="00FB4CBC"/>
    <w:rsid w:val="00FB57A1"/>
    <w:rsid w:val="00FB5CCB"/>
    <w:rsid w:val="00FB64FD"/>
    <w:rsid w:val="00FB6B94"/>
    <w:rsid w:val="00FC014F"/>
    <w:rsid w:val="00FC0AAF"/>
    <w:rsid w:val="00FC0EE1"/>
    <w:rsid w:val="00FC13AD"/>
    <w:rsid w:val="00FC2DD2"/>
    <w:rsid w:val="00FC32DD"/>
    <w:rsid w:val="00FC355F"/>
    <w:rsid w:val="00FC36DA"/>
    <w:rsid w:val="00FC433E"/>
    <w:rsid w:val="00FC45F3"/>
    <w:rsid w:val="00FC5380"/>
    <w:rsid w:val="00FC5B83"/>
    <w:rsid w:val="00FC5D8F"/>
    <w:rsid w:val="00FD106A"/>
    <w:rsid w:val="00FD2F04"/>
    <w:rsid w:val="00FD358A"/>
    <w:rsid w:val="00FD537A"/>
    <w:rsid w:val="00FD562A"/>
    <w:rsid w:val="00FD6088"/>
    <w:rsid w:val="00FD7540"/>
    <w:rsid w:val="00FD7797"/>
    <w:rsid w:val="00FD7990"/>
    <w:rsid w:val="00FE17B0"/>
    <w:rsid w:val="00FE1838"/>
    <w:rsid w:val="00FE211C"/>
    <w:rsid w:val="00FE2527"/>
    <w:rsid w:val="00FE2E23"/>
    <w:rsid w:val="00FE2FDF"/>
    <w:rsid w:val="00FE3574"/>
    <w:rsid w:val="00FE4245"/>
    <w:rsid w:val="00FE5618"/>
    <w:rsid w:val="00FE65D2"/>
    <w:rsid w:val="00FF0BDC"/>
    <w:rsid w:val="00FF0E70"/>
    <w:rsid w:val="00FF4DA8"/>
    <w:rsid w:val="00FF5BAA"/>
    <w:rsid w:val="00FF5FD4"/>
    <w:rsid w:val="00FF7B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3A6"/>
    <w:pPr>
      <w:spacing w:after="0" w:line="240" w:lineRule="auto"/>
    </w:pPr>
  </w:style>
  <w:style w:type="paragraph" w:styleId="Header">
    <w:name w:val="header"/>
    <w:basedOn w:val="Normal"/>
    <w:link w:val="HeaderChar"/>
    <w:uiPriority w:val="99"/>
    <w:unhideWhenUsed/>
    <w:rsid w:val="0054406B"/>
    <w:pPr>
      <w:tabs>
        <w:tab w:val="center" w:pos="4513"/>
        <w:tab w:val="right" w:pos="9026"/>
      </w:tabs>
    </w:pPr>
  </w:style>
  <w:style w:type="character" w:customStyle="1" w:styleId="HeaderChar">
    <w:name w:val="Header Char"/>
    <w:basedOn w:val="DefaultParagraphFont"/>
    <w:link w:val="Header"/>
    <w:uiPriority w:val="99"/>
    <w:rsid w:val="0054406B"/>
    <w:rPr>
      <w:rFonts w:eastAsiaTheme="minorEastAsia"/>
      <w:sz w:val="24"/>
      <w:szCs w:val="24"/>
    </w:rPr>
  </w:style>
  <w:style w:type="paragraph" w:styleId="Footer">
    <w:name w:val="footer"/>
    <w:basedOn w:val="Normal"/>
    <w:link w:val="FooterChar"/>
    <w:uiPriority w:val="99"/>
    <w:unhideWhenUsed/>
    <w:rsid w:val="0054406B"/>
    <w:pPr>
      <w:tabs>
        <w:tab w:val="center" w:pos="4513"/>
        <w:tab w:val="right" w:pos="9026"/>
      </w:tabs>
    </w:pPr>
  </w:style>
  <w:style w:type="character" w:customStyle="1" w:styleId="FooterChar">
    <w:name w:val="Footer Char"/>
    <w:basedOn w:val="DefaultParagraphFont"/>
    <w:link w:val="Footer"/>
    <w:uiPriority w:val="99"/>
    <w:rsid w:val="0054406B"/>
    <w:rPr>
      <w:rFonts w:eastAsiaTheme="minorEastAsia"/>
      <w:sz w:val="24"/>
      <w:szCs w:val="24"/>
    </w:rPr>
  </w:style>
  <w:style w:type="paragraph" w:styleId="BalloonText">
    <w:name w:val="Balloon Text"/>
    <w:basedOn w:val="Normal"/>
    <w:link w:val="BalloonTextChar"/>
    <w:uiPriority w:val="99"/>
    <w:semiHidden/>
    <w:unhideWhenUsed/>
    <w:rsid w:val="00A80C1F"/>
    <w:rPr>
      <w:rFonts w:ascii="Tahoma" w:hAnsi="Tahoma" w:cs="Tahoma"/>
      <w:sz w:val="16"/>
      <w:szCs w:val="16"/>
    </w:rPr>
  </w:style>
  <w:style w:type="character" w:customStyle="1" w:styleId="BalloonTextChar">
    <w:name w:val="Balloon Text Char"/>
    <w:basedOn w:val="DefaultParagraphFont"/>
    <w:link w:val="BalloonText"/>
    <w:uiPriority w:val="99"/>
    <w:semiHidden/>
    <w:rsid w:val="00A80C1F"/>
    <w:rPr>
      <w:rFonts w:ascii="Tahoma" w:eastAsiaTheme="minorEastAsia" w:hAnsi="Tahoma" w:cs="Tahoma"/>
      <w:sz w:val="16"/>
      <w:szCs w:val="16"/>
    </w:rPr>
  </w:style>
  <w:style w:type="character" w:customStyle="1" w:styleId="aqj">
    <w:name w:val="aqj"/>
    <w:basedOn w:val="DefaultParagraphFont"/>
    <w:rsid w:val="00386AEB"/>
  </w:style>
</w:styles>
</file>

<file path=word/webSettings.xml><?xml version="1.0" encoding="utf-8"?>
<w:webSettings xmlns:r="http://schemas.openxmlformats.org/officeDocument/2006/relationships" xmlns:w="http://schemas.openxmlformats.org/wordprocessingml/2006/main">
  <w:divs>
    <w:div w:id="220559925">
      <w:bodyDiv w:val="1"/>
      <w:marLeft w:val="0"/>
      <w:marRight w:val="0"/>
      <w:marTop w:val="0"/>
      <w:marBottom w:val="0"/>
      <w:divBdr>
        <w:top w:val="none" w:sz="0" w:space="0" w:color="auto"/>
        <w:left w:val="none" w:sz="0" w:space="0" w:color="auto"/>
        <w:bottom w:val="none" w:sz="0" w:space="0" w:color="auto"/>
        <w:right w:val="none" w:sz="0" w:space="0" w:color="auto"/>
      </w:divBdr>
    </w:div>
    <w:div w:id="9721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SAGITTARIUS.INC</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SOURAV</cp:lastModifiedBy>
  <cp:revision>2</cp:revision>
  <cp:lastPrinted>2018-08-13T12:22:00Z</cp:lastPrinted>
  <dcterms:created xsi:type="dcterms:W3CDTF">2020-03-06T12:31:00Z</dcterms:created>
  <dcterms:modified xsi:type="dcterms:W3CDTF">2020-03-06T12:31:00Z</dcterms:modified>
</cp:coreProperties>
</file>